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DA" w:rsidRPr="00B36BDA" w:rsidRDefault="00B36BDA" w:rsidP="00B36BDA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Toc472513468"/>
      <w:r w:rsidRPr="00B36BDA">
        <w:rPr>
          <w:rFonts w:ascii="Arial" w:hAnsi="Arial" w:cs="Arial"/>
          <w:b/>
          <w:bCs/>
        </w:rPr>
        <w:t>Договор №</w:t>
      </w:r>
      <w:r w:rsidR="00CF5079">
        <w:rPr>
          <w:rFonts w:ascii="Arial" w:hAnsi="Arial" w:cs="Arial"/>
          <w:b/>
          <w:bCs/>
        </w:rPr>
        <w:t xml:space="preserve"> </w:t>
      </w:r>
      <w:r w:rsidR="00D570C5">
        <w:rPr>
          <w:rFonts w:ascii="Arial" w:hAnsi="Arial" w:cs="Arial"/>
          <w:b/>
          <w:bCs/>
        </w:rPr>
        <w:t>_______</w:t>
      </w:r>
      <w:r w:rsidR="004D6382">
        <w:rPr>
          <w:rFonts w:ascii="Arial" w:hAnsi="Arial" w:cs="Arial"/>
          <w:b/>
          <w:bCs/>
        </w:rPr>
        <w:t xml:space="preserve"> </w:t>
      </w:r>
      <w:r w:rsidRPr="00B36BDA">
        <w:rPr>
          <w:rFonts w:ascii="Arial" w:hAnsi="Arial" w:cs="Arial"/>
          <w:b/>
          <w:bCs/>
        </w:rPr>
        <w:t>- ПП/</w:t>
      </w:r>
      <w:bookmarkEnd w:id="0"/>
      <w:r w:rsidR="006A665D">
        <w:rPr>
          <w:rFonts w:ascii="Arial" w:hAnsi="Arial" w:cs="Arial"/>
          <w:b/>
          <w:bCs/>
        </w:rPr>
        <w:t>_</w:t>
      </w:r>
      <w:r w:rsidR="005E672C">
        <w:rPr>
          <w:rFonts w:ascii="Arial" w:hAnsi="Arial" w:cs="Arial"/>
          <w:b/>
          <w:bCs/>
        </w:rPr>
        <w:t>__</w:t>
      </w:r>
      <w:r w:rsidR="006A665D">
        <w:rPr>
          <w:rFonts w:ascii="Arial" w:hAnsi="Arial" w:cs="Arial"/>
          <w:b/>
          <w:bCs/>
        </w:rPr>
        <w:t>_</w:t>
      </w:r>
    </w:p>
    <w:p w:rsidR="00B36BDA" w:rsidRPr="00B36BDA" w:rsidRDefault="00B36BDA" w:rsidP="00B36BD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36BDA">
        <w:rPr>
          <w:rFonts w:ascii="Arial" w:hAnsi="Arial" w:cs="Arial"/>
          <w:bCs/>
          <w:sz w:val="20"/>
        </w:rPr>
        <w:t>на предоставление образовательной услуги по программе профессиональной переподготовки экспертов-техников для выполнения нового вида профессиональной деятельности</w:t>
      </w:r>
      <w:r w:rsidRPr="00B36BDA">
        <w:rPr>
          <w:rFonts w:ascii="Arial" w:hAnsi="Arial" w:cs="Arial"/>
          <w:sz w:val="20"/>
        </w:rPr>
        <w:t xml:space="preserve"> - независимой технической экспертизы транспортного средства </w:t>
      </w:r>
    </w:p>
    <w:p w:rsidR="00B36BDA" w:rsidRPr="00B36BDA" w:rsidRDefault="00B36BDA" w:rsidP="00B36BDA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B36BDA" w:rsidRPr="00B36BDA" w:rsidRDefault="00907BC9" w:rsidP="00B36BDA">
      <w:pPr>
        <w:spacing w:after="0" w:line="36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г. Москва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EA05BE">
        <w:rPr>
          <w:rFonts w:ascii="Arial" w:hAnsi="Arial" w:cs="Arial"/>
          <w:bCs/>
          <w:sz w:val="20"/>
        </w:rPr>
        <w:t>«</w:t>
      </w:r>
      <w:r w:rsidR="00D570C5">
        <w:rPr>
          <w:rFonts w:ascii="Arial" w:hAnsi="Arial" w:cs="Arial"/>
          <w:bCs/>
          <w:sz w:val="20"/>
        </w:rPr>
        <w:t>___</w:t>
      </w:r>
      <w:r w:rsidR="00B36BDA" w:rsidRPr="00B36BDA">
        <w:rPr>
          <w:rFonts w:ascii="Arial" w:hAnsi="Arial" w:cs="Arial"/>
          <w:bCs/>
          <w:sz w:val="20"/>
        </w:rPr>
        <w:t xml:space="preserve">» </w:t>
      </w:r>
      <w:r w:rsidR="00EA05BE">
        <w:rPr>
          <w:rFonts w:ascii="Arial" w:hAnsi="Arial" w:cs="Arial"/>
          <w:bCs/>
          <w:sz w:val="20"/>
        </w:rPr>
        <w:t xml:space="preserve"> </w:t>
      </w:r>
      <w:r w:rsidR="00D570C5">
        <w:rPr>
          <w:rFonts w:ascii="Arial" w:hAnsi="Arial" w:cs="Arial"/>
          <w:bCs/>
          <w:sz w:val="20"/>
        </w:rPr>
        <w:t>______________</w:t>
      </w:r>
      <w:r w:rsidR="00CF5079">
        <w:rPr>
          <w:rFonts w:ascii="Arial" w:hAnsi="Arial" w:cs="Arial"/>
          <w:bCs/>
          <w:sz w:val="20"/>
        </w:rPr>
        <w:t xml:space="preserve"> </w:t>
      </w:r>
      <w:r w:rsidR="00B36BDA" w:rsidRPr="00B36BDA">
        <w:rPr>
          <w:rFonts w:ascii="Arial" w:hAnsi="Arial" w:cs="Arial"/>
          <w:bCs/>
          <w:sz w:val="20"/>
        </w:rPr>
        <w:t>20</w:t>
      </w:r>
      <w:r w:rsidR="003052F3">
        <w:rPr>
          <w:rFonts w:ascii="Arial" w:hAnsi="Arial" w:cs="Arial"/>
          <w:bCs/>
          <w:sz w:val="20"/>
        </w:rPr>
        <w:t>_</w:t>
      </w:r>
      <w:r w:rsidR="005E672C">
        <w:rPr>
          <w:rFonts w:ascii="Arial" w:hAnsi="Arial" w:cs="Arial"/>
          <w:bCs/>
          <w:sz w:val="20"/>
        </w:rPr>
        <w:t>__</w:t>
      </w:r>
      <w:r w:rsidR="003052F3">
        <w:rPr>
          <w:rFonts w:ascii="Arial" w:hAnsi="Arial" w:cs="Arial"/>
          <w:bCs/>
          <w:sz w:val="20"/>
        </w:rPr>
        <w:t>_</w:t>
      </w:r>
      <w:r w:rsidR="00B36BDA" w:rsidRPr="00B36BDA">
        <w:rPr>
          <w:rFonts w:ascii="Arial" w:hAnsi="Arial" w:cs="Arial"/>
          <w:bCs/>
          <w:sz w:val="20"/>
        </w:rPr>
        <w:t xml:space="preserve"> г.</w:t>
      </w:r>
    </w:p>
    <w:p w:rsidR="006B4B85" w:rsidRDefault="006B4B85" w:rsidP="00107B90">
      <w:pPr>
        <w:spacing w:after="0"/>
        <w:ind w:firstLine="567"/>
        <w:jc w:val="both"/>
        <w:rPr>
          <w:rFonts w:ascii="Arial" w:hAnsi="Arial" w:cs="Arial"/>
          <w:bCs/>
          <w:sz w:val="20"/>
        </w:rPr>
      </w:pPr>
    </w:p>
    <w:p w:rsidR="00B36BDA" w:rsidRPr="00B36BDA" w:rsidRDefault="00B36BDA" w:rsidP="00AD177A">
      <w:pPr>
        <w:spacing w:after="0"/>
        <w:ind w:firstLine="567"/>
        <w:jc w:val="both"/>
        <w:rPr>
          <w:rFonts w:ascii="Arial" w:hAnsi="Arial" w:cs="Arial"/>
          <w:bCs/>
          <w:sz w:val="20"/>
        </w:rPr>
      </w:pPr>
      <w:r w:rsidRPr="00B36BDA">
        <w:rPr>
          <w:rFonts w:ascii="Arial" w:hAnsi="Arial" w:cs="Arial"/>
          <w:bCs/>
          <w:sz w:val="20"/>
        </w:rPr>
        <w:t>Союз лиц, осуществляющих деятельность в сфере судебной экспертизы и судебных экспертных исследований «Палата судебных экспертов имени Ю.Г. Корухова» (</w:t>
      </w:r>
      <w:r w:rsidRPr="00B36BDA">
        <w:rPr>
          <w:rFonts w:ascii="Arial" w:hAnsi="Arial" w:cs="Arial"/>
          <w:sz w:val="20"/>
        </w:rPr>
        <w:t>«СУДЭКС»),</w:t>
      </w:r>
      <w:r w:rsidRPr="00B36BDA">
        <w:rPr>
          <w:rFonts w:ascii="Arial" w:hAnsi="Arial" w:cs="Arial"/>
          <w:bCs/>
          <w:sz w:val="20"/>
        </w:rPr>
        <w:t xml:space="preserve"> именуемый в дальнейшем «Исполнитель», </w:t>
      </w:r>
      <w:r w:rsidR="00AD177A" w:rsidRPr="00AD177A">
        <w:rPr>
          <w:rFonts w:ascii="Arial" w:hAnsi="Arial" w:cs="Arial"/>
          <w:bCs/>
          <w:sz w:val="20"/>
        </w:rPr>
        <w:t>дей</w:t>
      </w:r>
      <w:r w:rsidR="00AD177A">
        <w:rPr>
          <w:rFonts w:ascii="Arial" w:hAnsi="Arial" w:cs="Arial"/>
          <w:bCs/>
          <w:sz w:val="20"/>
        </w:rPr>
        <w:t xml:space="preserve">ствующий на основании лицензии </w:t>
      </w:r>
      <w:r w:rsidR="00AD177A" w:rsidRPr="00AD177A">
        <w:rPr>
          <w:rFonts w:ascii="Arial" w:hAnsi="Arial" w:cs="Arial"/>
          <w:bCs/>
          <w:sz w:val="20"/>
        </w:rPr>
        <w:t>на право осуществления образовательной деятельно</w:t>
      </w:r>
      <w:r w:rsidR="00AD177A">
        <w:rPr>
          <w:rFonts w:ascii="Arial" w:hAnsi="Arial" w:cs="Arial"/>
          <w:bCs/>
          <w:sz w:val="20"/>
        </w:rPr>
        <w:t xml:space="preserve">сти № 038022 от 15.11.2016 г., </w:t>
      </w:r>
      <w:r w:rsidR="00AD177A" w:rsidRPr="00AD177A">
        <w:rPr>
          <w:rFonts w:ascii="Arial" w:hAnsi="Arial" w:cs="Arial"/>
          <w:bCs/>
          <w:sz w:val="20"/>
        </w:rPr>
        <w:t>выданной Департаментом образования города Москвы, срок действия   бессрочно, в лице Генерального директора Швецовой Надежды Юрьевны, действующей на основании Устава</w:t>
      </w:r>
      <w:r w:rsidRPr="00B36BDA">
        <w:rPr>
          <w:rFonts w:ascii="Arial" w:hAnsi="Arial" w:cs="Arial"/>
          <w:bCs/>
          <w:sz w:val="20"/>
        </w:rPr>
        <w:t>, с одной стороны, 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36BDA" w:rsidRPr="00B36BDA" w:rsidTr="00A85685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B36BDA" w:rsidRPr="00B36BDA" w:rsidRDefault="00B36BDA" w:rsidP="007640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36BDA" w:rsidRPr="00B36BDA" w:rsidTr="00A85685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B36BDA" w:rsidRPr="00194BF9" w:rsidRDefault="00B36BDA" w:rsidP="00B36B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20"/>
                <w:lang w:eastAsia="ar-SA"/>
              </w:rPr>
            </w:pPr>
            <w:r w:rsidRPr="00194BF9">
              <w:rPr>
                <w:rFonts w:ascii="Arial" w:eastAsia="Calibri" w:hAnsi="Arial" w:cs="Arial"/>
                <w:sz w:val="12"/>
                <w:szCs w:val="18"/>
                <w:lang w:eastAsia="ar-SA"/>
              </w:rPr>
              <w:t>(Фамилия, Имя, Отчество)</w:t>
            </w:r>
          </w:p>
        </w:tc>
      </w:tr>
    </w:tbl>
    <w:p w:rsidR="00B36BDA" w:rsidRDefault="00B36BDA" w:rsidP="00B36BDA">
      <w:pPr>
        <w:tabs>
          <w:tab w:val="left" w:pos="560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36BDA">
        <w:rPr>
          <w:rFonts w:ascii="Arial" w:hAnsi="Arial" w:cs="Arial"/>
          <w:bCs/>
          <w:sz w:val="20"/>
        </w:rPr>
        <w:t>именуемый в дальнейшем «</w:t>
      </w:r>
      <w:r w:rsidR="0082513B">
        <w:rPr>
          <w:rFonts w:ascii="Arial" w:hAnsi="Arial" w:cs="Arial"/>
          <w:bCs/>
          <w:sz w:val="20"/>
        </w:rPr>
        <w:t>Слушатель</w:t>
      </w:r>
      <w:r w:rsidRPr="00B36BDA">
        <w:rPr>
          <w:rFonts w:ascii="Arial" w:hAnsi="Arial" w:cs="Arial"/>
          <w:bCs/>
          <w:sz w:val="20"/>
        </w:rPr>
        <w:t>»</w:t>
      </w:r>
      <w:r w:rsidR="0080471E">
        <w:rPr>
          <w:rFonts w:ascii="Arial" w:hAnsi="Arial" w:cs="Arial"/>
          <w:bCs/>
          <w:sz w:val="20"/>
        </w:rPr>
        <w:t>,</w:t>
      </w:r>
      <w:r w:rsidRPr="00B36BDA">
        <w:rPr>
          <w:rFonts w:ascii="Arial" w:hAnsi="Arial" w:cs="Arial"/>
          <w:bCs/>
          <w:sz w:val="20"/>
        </w:rPr>
        <w:t xml:space="preserve"> с другой стороны, совместно именуемые «Стороны» заключили настоящий договор о нижеследующем:</w:t>
      </w:r>
    </w:p>
    <w:p w:rsidR="00B36BDA" w:rsidRPr="00B36BDA" w:rsidRDefault="00B36BDA" w:rsidP="006B4B85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bookmarkStart w:id="1" w:name="_Toc472513469"/>
      <w:r w:rsidRPr="00B36BDA">
        <w:rPr>
          <w:rFonts w:ascii="Arial" w:hAnsi="Arial" w:cs="Arial"/>
          <w:b/>
          <w:bCs/>
        </w:rPr>
        <w:t>1. Предмет договора</w:t>
      </w:r>
      <w:bookmarkEnd w:id="1"/>
    </w:p>
    <w:p w:rsidR="00B36BDA" w:rsidRPr="00B36BDA" w:rsidRDefault="00B36BDA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B36BDA">
        <w:rPr>
          <w:rFonts w:ascii="Arial" w:hAnsi="Arial" w:cs="Arial"/>
          <w:sz w:val="20"/>
        </w:rPr>
        <w:t xml:space="preserve">1.1. Исполнитель обязуется оказать образовательную услугу дополнительного профессионального </w:t>
      </w:r>
      <w:r w:rsidR="005B2D82">
        <w:rPr>
          <w:rFonts w:ascii="Arial" w:hAnsi="Arial" w:cs="Arial"/>
          <w:sz w:val="20"/>
        </w:rPr>
        <w:t>образования</w:t>
      </w:r>
      <w:r w:rsidRPr="00B36BDA">
        <w:rPr>
          <w:rFonts w:ascii="Arial" w:hAnsi="Arial" w:cs="Arial"/>
          <w:sz w:val="20"/>
        </w:rPr>
        <w:t xml:space="preserve"> на базе Высшего образования, а </w:t>
      </w:r>
      <w:r w:rsidR="0082513B">
        <w:rPr>
          <w:rFonts w:ascii="Arial" w:hAnsi="Arial" w:cs="Arial"/>
          <w:sz w:val="20"/>
        </w:rPr>
        <w:t>Слушатель</w:t>
      </w:r>
      <w:r w:rsidRPr="00B36BDA">
        <w:rPr>
          <w:rFonts w:ascii="Arial" w:hAnsi="Arial" w:cs="Arial"/>
          <w:sz w:val="20"/>
        </w:rPr>
        <w:t xml:space="preserve"> обязуется оплатить образовательную услугу по предоставлению обучения по 516 часов</w:t>
      </w:r>
      <w:r w:rsidRPr="00B36BDA">
        <w:rPr>
          <w:rFonts w:ascii="Arial" w:hAnsi="Arial" w:cs="Arial"/>
          <w:bCs/>
          <w:sz w:val="20"/>
        </w:rPr>
        <w:t>ой программе профессиональной переподготовки экспертов-техников для выполнения нового вида профессиональной деятельности</w:t>
      </w:r>
      <w:r w:rsidRPr="00B36BDA">
        <w:rPr>
          <w:rFonts w:ascii="Arial" w:hAnsi="Arial" w:cs="Arial"/>
          <w:sz w:val="20"/>
        </w:rPr>
        <w:t xml:space="preserve"> - независимой технической экспертизы транспортного средства (далее «Дополнительная образовательная программа).</w:t>
      </w:r>
    </w:p>
    <w:p w:rsidR="00B36BDA" w:rsidRPr="00B36BDA" w:rsidRDefault="00B36BDA" w:rsidP="00B36BDA">
      <w:pPr>
        <w:spacing w:after="0"/>
        <w:ind w:firstLine="567"/>
        <w:jc w:val="both"/>
        <w:outlineLvl w:val="0"/>
        <w:rPr>
          <w:rFonts w:ascii="Arial" w:eastAsia="Times New Roman" w:hAnsi="Arial" w:cs="Arial"/>
          <w:bCs/>
          <w:spacing w:val="-2"/>
          <w:sz w:val="20"/>
          <w:lang w:eastAsia="ru-RU"/>
        </w:rPr>
      </w:pPr>
      <w:bookmarkStart w:id="2" w:name="_Toc472513470"/>
      <w:r w:rsidRPr="00B36BDA">
        <w:rPr>
          <w:rFonts w:ascii="Arial" w:eastAsia="Times New Roman" w:hAnsi="Arial" w:cs="Arial"/>
          <w:bCs/>
          <w:spacing w:val="-2"/>
          <w:sz w:val="20"/>
          <w:lang w:eastAsia="ru-RU"/>
        </w:rPr>
        <w:t xml:space="preserve">Форма обучения </w:t>
      </w:r>
      <w:r w:rsidR="005E672C">
        <w:rPr>
          <w:rFonts w:ascii="Arial" w:eastAsia="Times New Roman" w:hAnsi="Arial" w:cs="Arial"/>
          <w:bCs/>
          <w:spacing w:val="-2"/>
          <w:sz w:val="20"/>
          <w:lang w:eastAsia="ru-RU"/>
        </w:rPr>
        <w:t>очно-</w:t>
      </w:r>
      <w:r w:rsidRPr="00B36BDA">
        <w:rPr>
          <w:rFonts w:ascii="Arial" w:eastAsia="Times New Roman" w:hAnsi="Arial" w:cs="Arial"/>
          <w:bCs/>
          <w:spacing w:val="-2"/>
          <w:sz w:val="20"/>
          <w:lang w:eastAsia="ru-RU"/>
        </w:rPr>
        <w:t>заочная в пределах Порядка организации и осуществления образовательной деятельности по дополнительным профессиональным программам,</w:t>
      </w:r>
      <w:bookmarkStart w:id="3" w:name="_GoBack"/>
      <w:bookmarkEnd w:id="3"/>
      <w:r w:rsidRPr="00B36BDA">
        <w:rPr>
          <w:rFonts w:ascii="Arial" w:eastAsia="Times New Roman" w:hAnsi="Arial" w:cs="Arial"/>
          <w:bCs/>
          <w:spacing w:val="-2"/>
          <w:sz w:val="20"/>
          <w:lang w:eastAsia="ru-RU"/>
        </w:rPr>
        <w:t xml:space="preserve"> в соответствии с приказом Минобрнауки России от 1.07.2013 г. № 499 (рег. № 29444 в Минюсте России 20.08.2013 г.), в соответствии с учебным планом</w:t>
      </w:r>
      <w:r w:rsidRPr="00B36BDA">
        <w:rPr>
          <w:rFonts w:ascii="Arial" w:eastAsia="Times New Roman" w:hAnsi="Arial" w:cs="Arial"/>
          <w:b/>
          <w:spacing w:val="-2"/>
          <w:sz w:val="20"/>
          <w:vertAlign w:val="superscript"/>
          <w:lang w:eastAsia="ru-RU"/>
        </w:rPr>
        <w:footnoteReference w:id="1"/>
      </w:r>
      <w:r w:rsidRPr="00B36BDA">
        <w:rPr>
          <w:rFonts w:ascii="Arial" w:eastAsia="Times New Roman" w:hAnsi="Arial" w:cs="Arial"/>
          <w:bCs/>
          <w:spacing w:val="-2"/>
          <w:sz w:val="20"/>
          <w:lang w:eastAsia="ru-RU"/>
        </w:rPr>
        <w:t>, в т.ч. индивидуальной Дополнительной образовательной программой.</w:t>
      </w:r>
      <w:bookmarkEnd w:id="2"/>
    </w:p>
    <w:p w:rsidR="00B36BDA" w:rsidRPr="00B36BDA" w:rsidRDefault="00B36BDA" w:rsidP="00B36BDA">
      <w:pPr>
        <w:spacing w:after="0"/>
        <w:ind w:firstLine="567"/>
        <w:jc w:val="both"/>
        <w:outlineLvl w:val="0"/>
        <w:rPr>
          <w:rFonts w:ascii="Arial" w:eastAsia="Times New Roman" w:hAnsi="Arial" w:cs="Arial"/>
          <w:bCs/>
          <w:sz w:val="20"/>
          <w:lang w:eastAsia="ru-RU"/>
        </w:rPr>
      </w:pPr>
      <w:bookmarkStart w:id="4" w:name="_Toc472513471"/>
      <w:r w:rsidRPr="00B36BDA">
        <w:rPr>
          <w:rFonts w:ascii="Arial" w:eastAsia="Times New Roman" w:hAnsi="Arial" w:cs="Arial"/>
          <w:bCs/>
          <w:sz w:val="20"/>
          <w:lang w:eastAsia="ru-RU"/>
        </w:rPr>
        <w:t xml:space="preserve">1.2. Объем 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Дополнительной образовательной 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программы на момент подписани</w:t>
      </w:r>
      <w:r w:rsidR="005B2D82">
        <w:rPr>
          <w:rFonts w:ascii="Arial" w:eastAsia="Times New Roman" w:hAnsi="Arial" w:cs="Arial"/>
          <w:bCs/>
          <w:sz w:val="20"/>
          <w:lang w:eastAsia="ru-RU"/>
        </w:rPr>
        <w:t xml:space="preserve">я договора составляет 516 часов, 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срок обучения по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 индивидуальному учебному плану, в том числе ускоренному обучению, составляет три календарных месяца (допускается досрочная сдача или отсрочка сдачи дисциплин данной программы и итоговой аттестации </w:t>
      </w:r>
      <w:r w:rsidR="0082513B">
        <w:rPr>
          <w:rFonts w:ascii="Arial" w:eastAsia="Times New Roman" w:hAnsi="Arial" w:cs="Arial"/>
          <w:sz w:val="20"/>
          <w:lang w:eastAsia="ru-RU"/>
        </w:rPr>
        <w:t>Слушателя</w:t>
      </w:r>
      <w:r w:rsidRPr="00B36BDA">
        <w:rPr>
          <w:rFonts w:ascii="Arial" w:eastAsia="Times New Roman" w:hAnsi="Arial" w:cs="Arial"/>
          <w:sz w:val="20"/>
          <w:lang w:eastAsia="ru-RU"/>
        </w:rPr>
        <w:t>, по согласованию сторон в пределах одного календарного месяца).</w:t>
      </w:r>
      <w:bookmarkEnd w:id="4"/>
    </w:p>
    <w:p w:rsidR="00B36BDA" w:rsidRPr="00B36BDA" w:rsidRDefault="00B36BDA" w:rsidP="00B36B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B36BDA">
        <w:rPr>
          <w:rFonts w:ascii="Arial" w:eastAsia="Times New Roman" w:hAnsi="Arial" w:cs="Arial"/>
          <w:sz w:val="20"/>
          <w:lang w:eastAsia="ru-RU"/>
        </w:rPr>
        <w:t xml:space="preserve">1.3. После освоения </w:t>
      </w:r>
      <w:r w:rsidR="0082513B">
        <w:rPr>
          <w:rFonts w:ascii="Arial" w:eastAsia="Times New Roman" w:hAnsi="Arial" w:cs="Arial"/>
          <w:sz w:val="20"/>
          <w:lang w:eastAsia="ru-RU"/>
        </w:rPr>
        <w:t>Слушателем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 Дополнительной образовательной программы и успешного прохождения итоговой аттестации ему выдается </w:t>
      </w:r>
      <w:r w:rsidRPr="00B36BDA">
        <w:rPr>
          <w:rFonts w:ascii="Arial" w:eastAsia="Times New Roman" w:hAnsi="Arial" w:cs="Arial"/>
          <w:sz w:val="20"/>
          <w:u w:val="single"/>
          <w:lang w:eastAsia="ru-RU"/>
        </w:rPr>
        <w:t>Диплом о профессиональной переподготовке.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 </w:t>
      </w:r>
    </w:p>
    <w:p w:rsidR="006B4B85" w:rsidRPr="00B36BDA" w:rsidRDefault="006B4B85" w:rsidP="00B36BDA">
      <w:pPr>
        <w:spacing w:after="0" w:line="240" w:lineRule="auto"/>
        <w:rPr>
          <w:lang w:eastAsia="ru-RU"/>
        </w:rPr>
      </w:pPr>
    </w:p>
    <w:p w:rsidR="00AD177A" w:rsidRPr="00AD177A" w:rsidRDefault="00B36BDA" w:rsidP="00AD177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5" w:name="_Toc472513472"/>
      <w:r w:rsidRPr="00B36BDA">
        <w:rPr>
          <w:rFonts w:ascii="Arial" w:eastAsia="Times New Roman" w:hAnsi="Arial" w:cs="Arial"/>
          <w:b/>
          <w:bCs/>
          <w:lang w:eastAsia="ru-RU"/>
        </w:rPr>
        <w:t xml:space="preserve">2. Права и обязанности </w:t>
      </w:r>
      <w:bookmarkEnd w:id="5"/>
      <w:r w:rsidR="00AD177A"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:rsidR="00B36BDA" w:rsidRPr="0082513B" w:rsidRDefault="0082513B" w:rsidP="00B36BDA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82513B">
        <w:rPr>
          <w:rFonts w:ascii="Arial" w:hAnsi="Arial" w:cs="Arial"/>
          <w:b/>
          <w:sz w:val="20"/>
        </w:rPr>
        <w:t>2</w:t>
      </w:r>
      <w:r w:rsidR="00AD177A" w:rsidRPr="0082513B">
        <w:rPr>
          <w:rFonts w:ascii="Arial" w:hAnsi="Arial" w:cs="Arial"/>
          <w:b/>
          <w:sz w:val="20"/>
        </w:rPr>
        <w:t>.1. Исполнитель вправе: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.1.2. требовать от Слушателя соблюдение Устава, правил внутреннего распорядка, приказов и распоряжений Исполнителя в части касающейся процесса обучения в период нахождения на территории образовательной организации Исполнителя.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.1.4. воспользоваться правом, предусмотренным пунктом 9.8 Договора.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82513B">
        <w:rPr>
          <w:rFonts w:ascii="Arial" w:hAnsi="Arial" w:cs="Arial"/>
          <w:b/>
          <w:sz w:val="20"/>
        </w:rPr>
        <w:t>2</w:t>
      </w:r>
      <w:r w:rsidR="00AD177A" w:rsidRPr="0082513B">
        <w:rPr>
          <w:rFonts w:ascii="Arial" w:hAnsi="Arial" w:cs="Arial"/>
          <w:b/>
          <w:sz w:val="20"/>
        </w:rPr>
        <w:t>.2. Исполнитель обязуется: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lastRenderedPageBreak/>
        <w:t>2</w:t>
      </w:r>
      <w:r w:rsidR="00AD177A" w:rsidRPr="0082513B">
        <w:rPr>
          <w:rFonts w:ascii="Arial" w:hAnsi="Arial" w:cs="Arial"/>
          <w:sz w:val="20"/>
        </w:rPr>
        <w:t xml:space="preserve">.2.1. после оплаты услуг соответствующим приказом зачислить </w:t>
      </w:r>
      <w:r w:rsidRPr="0082513B">
        <w:rPr>
          <w:rFonts w:ascii="Arial" w:hAnsi="Arial" w:cs="Arial"/>
          <w:sz w:val="20"/>
        </w:rPr>
        <w:t>Слушателя</w:t>
      </w:r>
      <w:r w:rsidR="00AD177A" w:rsidRPr="0082513B">
        <w:rPr>
          <w:rFonts w:ascii="Arial" w:hAnsi="Arial" w:cs="Arial"/>
          <w:sz w:val="20"/>
        </w:rPr>
        <w:t xml:space="preserve">, выполнившего установленные законодательством Российской Федерации, локальными нормативными актами Исполнителя условия приема, в очередную группу обучения по Дополнительной образовательной программе в качестве слушателя курсов </w:t>
      </w:r>
      <w:r w:rsidR="00AD177A" w:rsidRPr="0082513B">
        <w:rPr>
          <w:rFonts w:ascii="Arial" w:hAnsi="Arial" w:cs="Arial"/>
          <w:bCs/>
          <w:sz w:val="20"/>
        </w:rPr>
        <w:t>профессиональной переподготовки экспертов-техников</w:t>
      </w:r>
      <w:r w:rsidR="00AD177A" w:rsidRPr="0082513B">
        <w:rPr>
          <w:rFonts w:ascii="Arial" w:hAnsi="Arial" w:cs="Arial"/>
          <w:sz w:val="20"/>
        </w:rPr>
        <w:t>,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.2.2. обеспечить Слушателю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.2.3. до заключения Договора и в период его действия предоставлять Слушателю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.2.4. обеспечить Слушателю предусмотренные образовательной программой условия ее освоения;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.2.6. обеспечивать необходимый контроль знаний Слушателя;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D177A" w:rsidRPr="0082513B" w:rsidRDefault="0082513B" w:rsidP="0082513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:rsidR="00AD177A" w:rsidRPr="0082513B" w:rsidRDefault="0082513B" w:rsidP="00AD177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sz w:val="20"/>
        </w:rPr>
        <w:t>2</w:t>
      </w:r>
      <w:r w:rsidR="00AD177A" w:rsidRPr="0082513B">
        <w:rPr>
          <w:rFonts w:ascii="Arial" w:hAnsi="Arial" w:cs="Arial"/>
          <w:sz w:val="20"/>
        </w:rPr>
        <w:t>.2.11. принимать оплату за образовательную услугу в соответствии с условиями Договора.</w:t>
      </w:r>
    </w:p>
    <w:p w:rsidR="00AD177A" w:rsidRPr="0082513B" w:rsidRDefault="00AD177A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</w:p>
    <w:p w:rsidR="00AD177A" w:rsidRPr="0082513B" w:rsidRDefault="00AD177A" w:rsidP="00CC3509">
      <w:pPr>
        <w:jc w:val="center"/>
        <w:outlineLvl w:val="0"/>
        <w:rPr>
          <w:b/>
          <w:sz w:val="28"/>
        </w:rPr>
      </w:pPr>
      <w:bookmarkStart w:id="6" w:name="_Toc472513473"/>
      <w:r w:rsidRPr="0082513B">
        <w:rPr>
          <w:b/>
          <w:sz w:val="28"/>
        </w:rPr>
        <w:t xml:space="preserve">3. Права и обязанности </w:t>
      </w:r>
      <w:r w:rsidR="00CC3509" w:rsidRPr="0082513B">
        <w:rPr>
          <w:b/>
          <w:sz w:val="28"/>
        </w:rPr>
        <w:t>Слушателя</w:t>
      </w:r>
    </w:p>
    <w:p w:rsidR="00CC3509" w:rsidRPr="0082513B" w:rsidRDefault="0082513B" w:rsidP="0082513B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 Слушатель вправе: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 xml:space="preserve">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.1.4. обращаться к работникам Исполнителя по вопросам, касающимся процесса обучения в «СУДЭКС»;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lastRenderedPageBreak/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 xml:space="preserve">.1.6. прекратить образовательные отношения досрочно по своей инициативе, что влечет за собой отчисление Слушателя, при условии возмещения </w:t>
      </w:r>
      <w:r w:rsidRPr="0082513B">
        <w:rPr>
          <w:rFonts w:ascii="Arial" w:hAnsi="Arial" w:cs="Arial"/>
          <w:bCs/>
          <w:sz w:val="20"/>
        </w:rPr>
        <w:t>Слушателем</w:t>
      </w:r>
      <w:r w:rsidR="00CC3509" w:rsidRPr="0082513B">
        <w:rPr>
          <w:rFonts w:ascii="Arial" w:hAnsi="Arial" w:cs="Arial"/>
          <w:bCs/>
          <w:sz w:val="20"/>
        </w:rPr>
        <w:t xml:space="preserve"> Исполнителю фактически понесенных им расходов на обучение Слушателя до даты отчисления Слушателя;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.1.8. обучаться по индивидуальному учебному плану в пределах осваиваемой образовательной программы;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.1.10. воспользоваться правами, предусмотренными пунктами 7.1, 7.2, 9.9 Договора.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.2. Слушатель обязуется: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 xml:space="preserve">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.2.5. при прекращении образовательных отношений по своей инициативе заблаговременно письменно уведомить об этом Исполнителя;</w:t>
      </w:r>
    </w:p>
    <w:p w:rsidR="00CC3509" w:rsidRPr="0082513B" w:rsidRDefault="0082513B" w:rsidP="00CC3509">
      <w:pPr>
        <w:spacing w:before="120" w:after="120" w:line="240" w:lineRule="auto"/>
        <w:ind w:right="57"/>
        <w:jc w:val="both"/>
        <w:outlineLvl w:val="0"/>
        <w:rPr>
          <w:rFonts w:ascii="Arial" w:hAnsi="Arial" w:cs="Arial"/>
          <w:bCs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:rsidR="00CC3509" w:rsidRPr="0082513B" w:rsidRDefault="0082513B" w:rsidP="0082513B">
      <w:pPr>
        <w:spacing w:after="0"/>
        <w:jc w:val="both"/>
        <w:rPr>
          <w:rFonts w:ascii="Arial" w:hAnsi="Arial" w:cs="Arial"/>
          <w:sz w:val="20"/>
        </w:rPr>
      </w:pPr>
      <w:r w:rsidRPr="0082513B">
        <w:rPr>
          <w:rFonts w:ascii="Arial" w:hAnsi="Arial" w:cs="Arial"/>
          <w:bCs/>
          <w:sz w:val="20"/>
        </w:rPr>
        <w:t xml:space="preserve">          3</w:t>
      </w:r>
      <w:r w:rsidR="00CC3509" w:rsidRPr="0082513B">
        <w:rPr>
          <w:rFonts w:ascii="Arial" w:hAnsi="Arial" w:cs="Arial"/>
          <w:bCs/>
          <w:sz w:val="20"/>
        </w:rPr>
        <w:t>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CC3509" w:rsidRPr="00CC3509" w:rsidRDefault="00CC3509" w:rsidP="00CC3509">
      <w:pPr>
        <w:jc w:val="both"/>
        <w:outlineLvl w:val="0"/>
        <w:rPr>
          <w:sz w:val="20"/>
        </w:rPr>
      </w:pPr>
    </w:p>
    <w:p w:rsidR="0082513B" w:rsidRDefault="0082513B" w:rsidP="00B36BDA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82513B" w:rsidRDefault="0082513B" w:rsidP="00B36BDA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82513B" w:rsidRDefault="0082513B" w:rsidP="00B36BDA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B36BDA" w:rsidRPr="00B36BDA" w:rsidRDefault="008716AC" w:rsidP="00B36BDA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36BDA" w:rsidRPr="00B36BDA">
        <w:rPr>
          <w:rFonts w:ascii="Arial" w:hAnsi="Arial" w:cs="Arial"/>
          <w:b/>
          <w:bCs/>
        </w:rPr>
        <w:t>. Стоимость образовательной услуги и порядок расчетов</w:t>
      </w:r>
      <w:bookmarkEnd w:id="6"/>
    </w:p>
    <w:p w:rsidR="00B36BDA" w:rsidRPr="00B36BDA" w:rsidRDefault="008716AC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  <w:r w:rsidR="00B36BDA" w:rsidRPr="00B36BDA">
        <w:rPr>
          <w:rFonts w:ascii="Arial" w:hAnsi="Arial" w:cs="Arial"/>
          <w:sz w:val="20"/>
        </w:rPr>
        <w:t xml:space="preserve">.1. Стоимость образовательной услуги, указанной в п.1.1, составляет </w:t>
      </w:r>
      <w:r w:rsidR="00CC3509">
        <w:rPr>
          <w:rFonts w:ascii="Arial" w:hAnsi="Arial" w:cs="Arial"/>
          <w:b/>
          <w:sz w:val="20"/>
        </w:rPr>
        <w:t>_________</w:t>
      </w:r>
      <w:r w:rsidR="00B26F5C">
        <w:rPr>
          <w:rFonts w:ascii="Arial" w:hAnsi="Arial" w:cs="Arial"/>
          <w:b/>
          <w:sz w:val="20"/>
        </w:rPr>
        <w:t xml:space="preserve"> </w:t>
      </w:r>
      <w:r w:rsidR="00B36BDA" w:rsidRPr="00B26F5C">
        <w:rPr>
          <w:rFonts w:ascii="Arial" w:hAnsi="Arial" w:cs="Arial"/>
          <w:b/>
          <w:sz w:val="20"/>
        </w:rPr>
        <w:t>(</w:t>
      </w:r>
      <w:r w:rsidR="00CC3509">
        <w:rPr>
          <w:rFonts w:ascii="Arial" w:hAnsi="Arial" w:cs="Arial"/>
          <w:b/>
          <w:sz w:val="20"/>
        </w:rPr>
        <w:t>_______</w:t>
      </w:r>
      <w:r w:rsidR="00B36BDA" w:rsidRPr="00B26F5C">
        <w:rPr>
          <w:rFonts w:ascii="Arial" w:hAnsi="Arial" w:cs="Arial"/>
          <w:b/>
          <w:sz w:val="20"/>
        </w:rPr>
        <w:t>)</w:t>
      </w:r>
      <w:r w:rsidR="00B36BDA" w:rsidRPr="00B36BDA">
        <w:rPr>
          <w:rFonts w:ascii="Arial" w:hAnsi="Arial" w:cs="Arial"/>
          <w:sz w:val="20"/>
        </w:rPr>
        <w:t xml:space="preserve"> рублей</w:t>
      </w:r>
      <w:r w:rsidR="003052F3">
        <w:rPr>
          <w:rFonts w:ascii="Arial" w:hAnsi="Arial" w:cs="Arial"/>
          <w:sz w:val="20"/>
        </w:rPr>
        <w:t xml:space="preserve"> 00 коп.</w:t>
      </w:r>
      <w:r w:rsidR="00B36BDA" w:rsidRPr="00B36BDA">
        <w:rPr>
          <w:rFonts w:ascii="Arial" w:hAnsi="Arial" w:cs="Arial"/>
          <w:sz w:val="20"/>
        </w:rPr>
        <w:t>, НДС не облагается (уведомление о возможности применения упрощенной системы налогообложения от 03.12.2008 г. № 14-13/081596</w:t>
      </w:r>
      <w:r w:rsidR="009F2255">
        <w:rPr>
          <w:rFonts w:ascii="Arial" w:hAnsi="Arial" w:cs="Arial"/>
          <w:sz w:val="20"/>
        </w:rPr>
        <w:t>)</w:t>
      </w:r>
      <w:r w:rsidR="00B36BDA" w:rsidRPr="00B36BDA">
        <w:rPr>
          <w:rFonts w:ascii="Arial" w:hAnsi="Arial" w:cs="Arial"/>
          <w:sz w:val="20"/>
        </w:rPr>
        <w:t>.</w:t>
      </w:r>
    </w:p>
    <w:p w:rsidR="00B36BDA" w:rsidRPr="00B36BDA" w:rsidRDefault="008716AC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36BDA" w:rsidRPr="00B36BDA">
        <w:rPr>
          <w:rFonts w:ascii="Arial" w:hAnsi="Arial" w:cs="Arial"/>
          <w:sz w:val="20"/>
        </w:rPr>
        <w:t xml:space="preserve">.2. Оплата производится путем перечисления всей стоимости услуги на расчетный счет Исполнителя не позднее 5 (Пяти) рабочих дней до начала обучения. В исключительных случаях допускается предоставление рассрочки оплаты на основании письменного заявления </w:t>
      </w:r>
      <w:r w:rsidR="0082513B">
        <w:rPr>
          <w:rFonts w:ascii="Arial" w:hAnsi="Arial" w:cs="Arial"/>
          <w:sz w:val="20"/>
        </w:rPr>
        <w:t>Слушателя</w:t>
      </w:r>
      <w:r w:rsidR="00B36BDA" w:rsidRPr="00B36BDA">
        <w:rPr>
          <w:rFonts w:ascii="Arial" w:hAnsi="Arial" w:cs="Arial"/>
          <w:sz w:val="20"/>
        </w:rPr>
        <w:t xml:space="preserve"> с предоставление графика платежей, окончательный расчет производится до итоговой аттестации.</w:t>
      </w:r>
    </w:p>
    <w:p w:rsidR="00B36BDA" w:rsidRDefault="0082513B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36BDA" w:rsidRPr="00B36BDA">
        <w:rPr>
          <w:rFonts w:ascii="Arial" w:hAnsi="Arial" w:cs="Arial"/>
          <w:sz w:val="20"/>
        </w:rPr>
        <w:t xml:space="preserve">.3. В случае не выполнения п.3.2, Исполнитель оставляет за собой право перенести обучение (итоговую аттестацию) </w:t>
      </w:r>
      <w:r>
        <w:rPr>
          <w:rFonts w:ascii="Arial" w:hAnsi="Arial" w:cs="Arial"/>
          <w:sz w:val="20"/>
        </w:rPr>
        <w:t>Слушателя</w:t>
      </w:r>
      <w:r w:rsidR="00B36BDA" w:rsidRPr="00B36BDA">
        <w:rPr>
          <w:rFonts w:ascii="Arial" w:hAnsi="Arial" w:cs="Arial"/>
          <w:sz w:val="20"/>
        </w:rPr>
        <w:t xml:space="preserve"> на более поздние сроки в соответствии с учебным планом. </w:t>
      </w:r>
    </w:p>
    <w:p w:rsidR="00CB1029" w:rsidRPr="00C258E1" w:rsidRDefault="008716AC" w:rsidP="00CB1029">
      <w:pPr>
        <w:keepNext/>
        <w:keepLines/>
        <w:spacing w:before="120" w:after="12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7" w:name="_Toc472513398"/>
      <w:r>
        <w:rPr>
          <w:rFonts w:ascii="Arial" w:eastAsia="Times New Roman" w:hAnsi="Arial" w:cs="Arial"/>
          <w:b/>
          <w:bCs/>
          <w:lang w:eastAsia="ru-RU"/>
        </w:rPr>
        <w:t>5</w:t>
      </w:r>
      <w:r w:rsidR="00CB1029" w:rsidRPr="00C258E1">
        <w:rPr>
          <w:rFonts w:ascii="Arial" w:eastAsia="Times New Roman" w:hAnsi="Arial" w:cs="Arial"/>
          <w:b/>
          <w:bCs/>
          <w:lang w:eastAsia="ru-RU"/>
        </w:rPr>
        <w:t>.  Сроки и условия обучения</w:t>
      </w:r>
      <w:bookmarkEnd w:id="7"/>
    </w:p>
    <w:p w:rsidR="00CB1029" w:rsidRPr="00C258E1" w:rsidRDefault="0082513B" w:rsidP="00CB1029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B1029" w:rsidRPr="00C258E1">
        <w:rPr>
          <w:rFonts w:ascii="Arial" w:hAnsi="Arial" w:cs="Arial"/>
          <w:sz w:val="20"/>
        </w:rPr>
        <w:t>.1. Усвоение Программы Слушателем осуществляется в период с «</w:t>
      </w:r>
      <w:r w:rsidR="00D570C5">
        <w:rPr>
          <w:rFonts w:ascii="Arial" w:hAnsi="Arial" w:cs="Arial"/>
          <w:sz w:val="20"/>
        </w:rPr>
        <w:t>___</w:t>
      </w:r>
      <w:r w:rsidR="00CB1029" w:rsidRPr="00C258E1">
        <w:rPr>
          <w:rFonts w:ascii="Arial" w:hAnsi="Arial" w:cs="Arial"/>
          <w:sz w:val="20"/>
        </w:rPr>
        <w:t xml:space="preserve">» </w:t>
      </w:r>
      <w:r w:rsidR="00D570C5">
        <w:rPr>
          <w:rFonts w:ascii="Arial" w:hAnsi="Arial" w:cs="Arial"/>
          <w:sz w:val="20"/>
        </w:rPr>
        <w:t xml:space="preserve">_____________ </w:t>
      </w:r>
      <w:r w:rsidR="00CB1029" w:rsidRPr="00C258E1">
        <w:rPr>
          <w:rFonts w:ascii="Arial" w:hAnsi="Arial" w:cs="Arial"/>
          <w:sz w:val="20"/>
        </w:rPr>
        <w:t>20</w:t>
      </w:r>
      <w:r w:rsidR="00CC3509">
        <w:rPr>
          <w:rFonts w:ascii="Arial" w:hAnsi="Arial" w:cs="Arial"/>
          <w:sz w:val="20"/>
        </w:rPr>
        <w:t xml:space="preserve">__ </w:t>
      </w:r>
      <w:r w:rsidR="00CB1029" w:rsidRPr="00C258E1">
        <w:rPr>
          <w:rFonts w:ascii="Arial" w:hAnsi="Arial" w:cs="Arial"/>
          <w:sz w:val="20"/>
        </w:rPr>
        <w:t>г. по «</w:t>
      </w:r>
      <w:r w:rsidR="00D570C5">
        <w:rPr>
          <w:rFonts w:ascii="Arial" w:hAnsi="Arial" w:cs="Arial"/>
          <w:sz w:val="20"/>
        </w:rPr>
        <w:t>___</w:t>
      </w:r>
      <w:r w:rsidR="00CB1029" w:rsidRPr="00C258E1">
        <w:rPr>
          <w:rFonts w:ascii="Arial" w:hAnsi="Arial" w:cs="Arial"/>
          <w:sz w:val="20"/>
        </w:rPr>
        <w:t xml:space="preserve">» </w:t>
      </w:r>
      <w:r w:rsidR="00D570C5">
        <w:rPr>
          <w:rFonts w:ascii="Arial" w:hAnsi="Arial" w:cs="Arial"/>
          <w:sz w:val="20"/>
        </w:rPr>
        <w:t>____________</w:t>
      </w:r>
      <w:r w:rsidR="00CB1029" w:rsidRPr="00C258E1">
        <w:rPr>
          <w:rFonts w:ascii="Arial" w:hAnsi="Arial" w:cs="Arial"/>
          <w:sz w:val="20"/>
        </w:rPr>
        <w:t xml:space="preserve"> 20</w:t>
      </w:r>
      <w:r w:rsidR="00CC3509">
        <w:rPr>
          <w:rFonts w:ascii="Arial" w:hAnsi="Arial" w:cs="Arial"/>
          <w:sz w:val="20"/>
        </w:rPr>
        <w:t xml:space="preserve">__ </w:t>
      </w:r>
      <w:r w:rsidR="00CB1029" w:rsidRPr="00C258E1">
        <w:rPr>
          <w:rFonts w:ascii="Arial" w:hAnsi="Arial" w:cs="Arial"/>
          <w:sz w:val="20"/>
        </w:rPr>
        <w:t>г.</w:t>
      </w:r>
    </w:p>
    <w:p w:rsidR="00CB1029" w:rsidRPr="00C258E1" w:rsidRDefault="0082513B" w:rsidP="00CB1029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B1029" w:rsidRPr="00C258E1">
        <w:rPr>
          <w:rFonts w:ascii="Arial" w:hAnsi="Arial" w:cs="Arial"/>
          <w:sz w:val="20"/>
        </w:rPr>
        <w:t>.2. Исполнитель оказывает услуги в месте своего фактического нахождения.</w:t>
      </w:r>
    </w:p>
    <w:p w:rsidR="00CB1029" w:rsidRPr="00C258E1" w:rsidRDefault="0082513B" w:rsidP="00CB1029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B1029" w:rsidRPr="00C258E1">
        <w:rPr>
          <w:rFonts w:ascii="Arial" w:hAnsi="Arial" w:cs="Arial"/>
          <w:sz w:val="20"/>
        </w:rPr>
        <w:t>.3. Обучение производится в соответствии с расписанием занятий.</w:t>
      </w:r>
    </w:p>
    <w:p w:rsidR="00CB1029" w:rsidRPr="00C258E1" w:rsidRDefault="0082513B" w:rsidP="00CB1029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B1029" w:rsidRPr="00C258E1">
        <w:rPr>
          <w:rFonts w:ascii="Arial" w:hAnsi="Arial" w:cs="Arial"/>
          <w:sz w:val="20"/>
        </w:rPr>
        <w:t>.4. Итоговая аттестация проводится в форме защиты аттестационной работы и экзамена.</w:t>
      </w:r>
    </w:p>
    <w:p w:rsidR="00CB1029" w:rsidRPr="00C258E1" w:rsidRDefault="0082513B" w:rsidP="00CB1029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B1029" w:rsidRPr="00C258E1">
        <w:rPr>
          <w:rFonts w:ascii="Arial" w:hAnsi="Arial" w:cs="Arial"/>
          <w:sz w:val="20"/>
        </w:rPr>
        <w:t>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:rsidR="00CB1029" w:rsidRPr="00B36BDA" w:rsidRDefault="00CB1029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</w:p>
    <w:p w:rsidR="00B36BDA" w:rsidRPr="00B36BDA" w:rsidRDefault="008716AC" w:rsidP="00B36BD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</w:t>
      </w:r>
      <w:r w:rsidR="00B36BDA" w:rsidRPr="00B36BDA">
        <w:rPr>
          <w:rFonts w:ascii="Arial" w:hAnsi="Arial" w:cs="Arial"/>
          <w:b/>
          <w:bCs/>
        </w:rPr>
        <w:t>. Ответственность сторон</w:t>
      </w:r>
    </w:p>
    <w:p w:rsidR="00B36BDA" w:rsidRPr="00B36BDA" w:rsidRDefault="0082513B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B36BDA" w:rsidRPr="00B36BDA">
        <w:rPr>
          <w:rFonts w:ascii="Arial" w:hAnsi="Arial" w:cs="Arial"/>
          <w:sz w:val="20"/>
        </w:rPr>
        <w:t>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B36BDA" w:rsidRPr="00B36BDA" w:rsidRDefault="0082513B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B36BDA" w:rsidRPr="00B36BDA">
        <w:rPr>
          <w:rFonts w:ascii="Arial" w:hAnsi="Arial" w:cs="Arial"/>
          <w:sz w:val="20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B36BDA" w:rsidRDefault="00B36BDA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B36BDA">
        <w:rPr>
          <w:rFonts w:ascii="Arial" w:hAnsi="Arial" w:cs="Arial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B36BDA" w:rsidRPr="00B36BDA" w:rsidRDefault="008716AC" w:rsidP="00B36BD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8" w:name="_Toc472513474"/>
      <w:r>
        <w:rPr>
          <w:rFonts w:ascii="Arial" w:eastAsia="Times New Roman" w:hAnsi="Arial" w:cs="Arial"/>
          <w:b/>
          <w:bCs/>
          <w:lang w:eastAsia="ru-RU"/>
        </w:rPr>
        <w:t>7</w:t>
      </w:r>
      <w:r w:rsidR="00B36BDA" w:rsidRPr="00B36BDA">
        <w:rPr>
          <w:rFonts w:ascii="Arial" w:eastAsia="Times New Roman" w:hAnsi="Arial" w:cs="Arial"/>
          <w:b/>
          <w:bCs/>
          <w:lang w:eastAsia="ru-RU"/>
        </w:rPr>
        <w:t>. Разрешение споров</w:t>
      </w:r>
      <w:bookmarkEnd w:id="8"/>
    </w:p>
    <w:p w:rsidR="00B36BDA" w:rsidRPr="00B36BDA" w:rsidRDefault="0082513B" w:rsidP="00B36BDA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7</w:t>
      </w:r>
      <w:r w:rsidR="00B36BDA" w:rsidRPr="00B36BDA">
        <w:rPr>
          <w:rFonts w:ascii="Arial" w:eastAsia="Times New Roman" w:hAnsi="Arial" w:cs="Arial"/>
          <w:sz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B36BDA" w:rsidRPr="00B36BDA" w:rsidRDefault="0082513B" w:rsidP="00B36BDA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7</w:t>
      </w:r>
      <w:r w:rsidR="00B36BDA" w:rsidRPr="00B36BDA">
        <w:rPr>
          <w:rFonts w:ascii="Arial" w:eastAsia="Times New Roman" w:hAnsi="Arial" w:cs="Arial"/>
          <w:sz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:rsidR="00B36BDA" w:rsidRDefault="00B36BDA" w:rsidP="00B36BDA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:rsidR="00CC3509" w:rsidRPr="00CC3509" w:rsidRDefault="008716AC" w:rsidP="00CC3509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>8</w:t>
      </w:r>
      <w:r w:rsidR="00CC3509" w:rsidRPr="00CC3509">
        <w:rPr>
          <w:rFonts w:ascii="Arial" w:eastAsia="Times New Roman" w:hAnsi="Arial" w:cs="Arial"/>
          <w:b/>
          <w:sz w:val="24"/>
          <w:lang w:eastAsia="ru-RU"/>
        </w:rPr>
        <w:t>. Срок действия Договора. Порядок изменения и расторжения Договора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.1. Настоящий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 xml:space="preserve">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.4. Настоящий Договор может быть расторгнут по соглашению Сторон.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.5. Договор может быть расторгнут в одностороннем порядке по инициативе Исполнителя в случаях: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 xml:space="preserve">.5.1. применения к Слушателю отчисления как меры дисциплинарного взыскания; 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 xml:space="preserve">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 xml:space="preserve">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lastRenderedPageBreak/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.5.4. просрочки оплаты стоимости образовательной услуги (при неоплате Слушателем стоимости образовательной услуги Исполнителя по истечение сроков, установленных в разделе 6 Договора);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.8. Исполнитель вправе отказаться от исполнения обязательств по Договору при условии полного возмещения убытков.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 xml:space="preserve">.9. Слушатель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</w:t>
      </w:r>
      <w:r w:rsidR="008716AC">
        <w:rPr>
          <w:rFonts w:ascii="Arial" w:eastAsia="Times New Roman" w:hAnsi="Arial" w:cs="Arial"/>
          <w:sz w:val="20"/>
          <w:lang w:eastAsia="ru-RU"/>
        </w:rPr>
        <w:t>Слушателю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 xml:space="preserve"> уплаченную им сумму за вычетом фактически понесенных Исполнителем затрат.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:rsidR="00CC3509" w:rsidRPr="00CC3509" w:rsidRDefault="0082513B" w:rsidP="00CC3509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.11. По вопросам, неурегулированным настоящим Договором, Стороны руководствуются действующим законодательством.</w:t>
      </w:r>
    </w:p>
    <w:p w:rsidR="00B36BDA" w:rsidRPr="0082513B" w:rsidRDefault="0082513B" w:rsidP="0082513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CC3509" w:rsidRPr="00CC3509">
        <w:rPr>
          <w:rFonts w:ascii="Arial" w:eastAsia="Times New Roman" w:hAnsi="Arial" w:cs="Arial"/>
          <w:sz w:val="20"/>
          <w:lang w:eastAsia="ru-RU"/>
        </w:rPr>
        <w:t>.12.  Настоящий Договор составлен в двух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:rsidR="00B36BDA" w:rsidRPr="00B36BDA" w:rsidRDefault="00B36BDA" w:rsidP="00B36B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B36BDA" w:rsidRDefault="008716AC" w:rsidP="006B4B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36BDA" w:rsidRPr="00B36BDA">
        <w:rPr>
          <w:rFonts w:ascii="Arial" w:hAnsi="Arial" w:cs="Arial"/>
          <w:b/>
        </w:rPr>
        <w:t>. Адреса и реквизиты сторон</w:t>
      </w:r>
    </w:p>
    <w:tbl>
      <w:tblPr>
        <w:tblW w:w="10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8"/>
        <w:gridCol w:w="222"/>
      </w:tblGrid>
      <w:tr w:rsidR="00B36BDA" w:rsidRPr="00B36BDA" w:rsidTr="000868DF">
        <w:trPr>
          <w:trHeight w:val="3040"/>
        </w:trPr>
        <w:tc>
          <w:tcPr>
            <w:tcW w:w="10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AF715A" w:rsidRPr="00305803" w:rsidRDefault="00AF715A" w:rsidP="00AF715A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  <w:tbl>
            <w:tblPr>
              <w:tblStyle w:val="a5"/>
              <w:tblW w:w="9942" w:type="dxa"/>
              <w:tblLook w:val="04A0" w:firstRow="1" w:lastRow="0" w:firstColumn="1" w:lastColumn="0" w:noHBand="0" w:noVBand="1"/>
            </w:tblPr>
            <w:tblGrid>
              <w:gridCol w:w="5209"/>
              <w:gridCol w:w="4733"/>
            </w:tblGrid>
            <w:tr w:rsidR="00EB5EA3" w:rsidRPr="007D5AAE" w:rsidTr="00AC7C70">
              <w:tc>
                <w:tcPr>
                  <w:tcW w:w="5209" w:type="dxa"/>
                </w:tcPr>
                <w:p w:rsidR="00AF715A" w:rsidRPr="007D5AAE" w:rsidRDefault="00AF715A" w:rsidP="00B115AB">
                  <w:pPr>
                    <w:ind w:right="-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5AAE">
                    <w:rPr>
                      <w:rFonts w:ascii="Arial" w:hAnsi="Arial" w:cs="Arial"/>
                      <w:sz w:val="18"/>
                    </w:rPr>
                    <w:t>Исполнитель:</w:t>
                  </w:r>
                </w:p>
              </w:tc>
              <w:tc>
                <w:tcPr>
                  <w:tcW w:w="4733" w:type="dxa"/>
                </w:tcPr>
                <w:p w:rsidR="00AF715A" w:rsidRPr="007D5AAE" w:rsidRDefault="0082513B" w:rsidP="00EB5EA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Слушатель</w:t>
                  </w:r>
                  <w:r w:rsidR="00AF715A" w:rsidRPr="007D5AAE">
                    <w:rPr>
                      <w:rFonts w:ascii="Arial" w:hAnsi="Arial" w:cs="Arial"/>
                      <w:sz w:val="18"/>
                    </w:rPr>
                    <w:t>:</w:t>
                  </w:r>
                </w:p>
              </w:tc>
            </w:tr>
            <w:tr w:rsidR="00EB5EA3" w:rsidRPr="007D5AAE" w:rsidTr="00AC7C70">
              <w:tc>
                <w:tcPr>
                  <w:tcW w:w="5209" w:type="dxa"/>
                </w:tcPr>
                <w:p w:rsidR="00AF715A" w:rsidRPr="003204C5" w:rsidRDefault="00AF715A" w:rsidP="00B115AB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bookmarkStart w:id="9" w:name="_Toc472513376"/>
                  <w:r w:rsidRPr="003204C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Союз </w:t>
                  </w:r>
                  <w:r w:rsidRPr="003204C5">
                    <w:rPr>
                      <w:rFonts w:ascii="Arial" w:eastAsia="Batang" w:hAnsi="Arial" w:cs="Arial"/>
                      <w:b/>
                      <w:sz w:val="19"/>
                      <w:szCs w:val="19"/>
                    </w:rPr>
                    <w:t>лиц, осуществляющих деятельность в сфере судебной экспертизы и судебных экспертных исследований</w:t>
                  </w:r>
                  <w:r w:rsidRPr="003204C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«Палата судебных экспертов имени Ю.Г. Корухова»</w:t>
                  </w:r>
                  <w:bookmarkEnd w:id="9"/>
                  <w:r w:rsidRPr="003204C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Юр. адрес: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127018, г. Москва, </w:t>
                  </w:r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ул. Складочная, д. 1, стр. 15</w:t>
                  </w:r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тел./ факс: 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(495) 745 09 77</w:t>
                  </w:r>
                </w:p>
                <w:p w:rsidR="00AF715A" w:rsidRPr="00593A61" w:rsidRDefault="00AF715A" w:rsidP="00B115AB">
                  <w:pPr>
                    <w:rPr>
                      <w:rFonts w:ascii="Arial" w:hAnsi="Arial" w:cs="Arial"/>
                      <w:bCs/>
                      <w:color w:val="0000FF" w:themeColor="hyperlink"/>
                      <w:sz w:val="19"/>
                      <w:szCs w:val="19"/>
                      <w:u w:val="single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e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-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mail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:  </w:t>
                  </w:r>
                  <w:hyperlink r:id="rId7" w:history="1"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  <w:lang w:val="en-US"/>
                      </w:rPr>
                      <w:t>sudex</w:t>
                    </w:r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</w:rPr>
                      <w:t>@</w:t>
                    </w:r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  <w:lang w:val="en-US"/>
                      </w:rPr>
                      <w:t>sudex</w:t>
                    </w:r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</w:rPr>
                      <w:t>.</w:t>
                    </w:r>
                    <w:r w:rsidRPr="003204C5">
                      <w:rPr>
                        <w:rFonts w:ascii="Arial" w:hAnsi="Arial" w:cs="Arial"/>
                        <w:bCs/>
                        <w:color w:val="0000FF" w:themeColor="hyperlink"/>
                        <w:sz w:val="19"/>
                        <w:szCs w:val="19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р/с </w:t>
                  </w:r>
                  <w:r w:rsidRPr="00EE0D38">
                    <w:rPr>
                      <w:rFonts w:ascii="Arial" w:hAnsi="Arial" w:cs="Arial"/>
                      <w:sz w:val="19"/>
                      <w:szCs w:val="19"/>
                    </w:rPr>
                    <w:t>40503810200280000003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в 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Филиале «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Центральный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»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Банка ВТБ (ПАО) в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г. Москве </w:t>
                  </w:r>
                </w:p>
                <w:p w:rsidR="00AF715A" w:rsidRDefault="00AF715A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Кор.счет: 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30101810145250000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411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AC7C70" w:rsidRPr="003204C5" w:rsidRDefault="00AC7C70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ИНН 7714321563, КПП 771501001, </w:t>
                  </w:r>
                </w:p>
                <w:p w:rsidR="00AF715A" w:rsidRPr="003204C5" w:rsidRDefault="00AF715A" w:rsidP="00B115A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04452541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1, ОКПО 8832842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4733" w:type="dxa"/>
                </w:tcPr>
                <w:p w:rsidR="00AF715A" w:rsidRDefault="00AF715A" w:rsidP="00B115AB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b/>
                      <w:sz w:val="19"/>
                      <w:szCs w:val="19"/>
                    </w:rPr>
                  </w:pPr>
                </w:p>
                <w:p w:rsidR="00AC7C70" w:rsidRDefault="00AC7C70">
                  <w:r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__________________________________________</w:t>
                  </w:r>
                </w:p>
                <w:p w:rsidR="00AC7C70" w:rsidRPr="003204C5" w:rsidRDefault="00AC7C70" w:rsidP="00B115AB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__________________________________________</w:t>
                  </w:r>
                </w:p>
                <w:p w:rsidR="00AF715A" w:rsidRDefault="00AF715A" w:rsidP="00B115AB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AF715A" w:rsidRPr="003204C5" w:rsidRDefault="00AF715A" w:rsidP="00B115AB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паспорт ___ ___ №____________</w:t>
                  </w:r>
                  <w:r w:rsidR="00AC7C70">
                    <w:rPr>
                      <w:rFonts w:ascii="Arial" w:hAnsi="Arial" w:cs="Arial"/>
                      <w:sz w:val="19"/>
                      <w:szCs w:val="19"/>
                    </w:rPr>
                    <w:t>___________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AF715A" w:rsidRPr="003204C5" w:rsidRDefault="00AF715A" w:rsidP="00B115AB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>выдан</w:t>
                  </w: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</w:t>
                  </w:r>
                </w:p>
                <w:p w:rsidR="00AF715A" w:rsidRPr="003204C5" w:rsidRDefault="00AF715A" w:rsidP="00B115AB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_______________________________________</w:t>
                  </w:r>
                  <w:r w:rsidR="00AC7C70">
                    <w:rPr>
                      <w:rFonts w:ascii="Arial" w:eastAsia="Calibri" w:hAnsi="Arial" w:cs="Arial"/>
                      <w:sz w:val="19"/>
                      <w:szCs w:val="19"/>
                    </w:rPr>
                    <w:t>_</w:t>
                  </w:r>
                </w:p>
                <w:p w:rsidR="00AF715A" w:rsidRPr="003204C5" w:rsidRDefault="00AF715A" w:rsidP="00B115AB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«____» ______________  20_____ г., </w:t>
                  </w:r>
                </w:p>
                <w:p w:rsidR="00AF715A" w:rsidRPr="003204C5" w:rsidRDefault="00AF715A" w:rsidP="00B115AB">
                  <w:pPr>
                    <w:tabs>
                      <w:tab w:val="right" w:pos="4257"/>
                      <w:tab w:val="right" w:pos="9923"/>
                    </w:tabs>
                    <w:ind w:right="5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код подразделения ____-____, </w:t>
                  </w:r>
                </w:p>
                <w:p w:rsidR="00AF715A" w:rsidRPr="003204C5" w:rsidRDefault="00AF715A" w:rsidP="00AC7C70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адрес регистрации: </w:t>
                  </w:r>
                  <w:r w:rsidR="00AC7C70">
                    <w:rPr>
                      <w:rFonts w:ascii="Arial" w:eastAsia="Calibri" w:hAnsi="Arial" w:cs="Arial"/>
                      <w:sz w:val="19"/>
                      <w:szCs w:val="19"/>
                    </w:rPr>
                    <w:t>_____________________</w:t>
                  </w:r>
                </w:p>
                <w:p w:rsidR="00AF715A" w:rsidRPr="003204C5" w:rsidRDefault="00AF715A" w:rsidP="00B115AB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bookmarkStart w:id="10" w:name="_Toc472513380"/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Телефон ______________________</w:t>
                  </w:r>
                  <w:bookmarkEnd w:id="10"/>
                </w:p>
                <w:p w:rsidR="00AF715A" w:rsidRPr="003204C5" w:rsidRDefault="00AF715A" w:rsidP="00B115AB">
                  <w:pPr>
                    <w:tabs>
                      <w:tab w:val="right" w:pos="4257"/>
                    </w:tabs>
                    <w:autoSpaceDE w:val="0"/>
                    <w:autoSpaceDN w:val="0"/>
                    <w:adjustRightInd w:val="0"/>
                    <w:ind w:right="58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bookmarkStart w:id="11" w:name="_Toc472513381"/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e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-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  <w:t>mail</w:t>
                  </w:r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>:________________________</w:t>
                  </w:r>
                  <w:bookmarkEnd w:id="11"/>
                  <w:r w:rsidRPr="003204C5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_    </w:t>
                  </w: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ab/>
                  </w:r>
                </w:p>
                <w:p w:rsidR="00AF715A" w:rsidRPr="003204C5" w:rsidRDefault="00AF715A" w:rsidP="00B115AB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</w:p>
              </w:tc>
            </w:tr>
            <w:tr w:rsidR="00EB5EA3" w:rsidRPr="007D5AAE" w:rsidTr="00AC7C70">
              <w:trPr>
                <w:trHeight w:val="70"/>
              </w:trPr>
              <w:tc>
                <w:tcPr>
                  <w:tcW w:w="5209" w:type="dxa"/>
                </w:tcPr>
                <w:p w:rsidR="00AF715A" w:rsidRPr="003204C5" w:rsidRDefault="005E672C" w:rsidP="00B115AB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Генеральный</w:t>
                  </w:r>
                  <w:r w:rsidR="00AF715A"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директор «СУДЭКС»         </w:t>
                  </w:r>
                </w:p>
                <w:p w:rsidR="00AF715A" w:rsidRPr="003204C5" w:rsidRDefault="00AF715A" w:rsidP="00B115AB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AF715A" w:rsidRPr="003204C5" w:rsidRDefault="00AF715A" w:rsidP="00B115AB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______________/ </w:t>
                  </w:r>
                  <w:r w:rsidR="005E672C" w:rsidRPr="005E672C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Н.Ю. Швецова</w:t>
                  </w:r>
                  <w:r w:rsidRPr="003204C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AF715A" w:rsidRPr="003204C5" w:rsidRDefault="00AF715A" w:rsidP="00B115AB">
                  <w:pPr>
                    <w:ind w:right="-184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204C5">
                    <w:rPr>
                      <w:rFonts w:ascii="Arial" w:eastAsia="Calibri" w:hAnsi="Arial" w:cs="Arial"/>
                      <w:sz w:val="19"/>
                      <w:szCs w:val="19"/>
                    </w:rPr>
                    <w:t>м.п.</w:t>
                  </w:r>
                </w:p>
              </w:tc>
              <w:tc>
                <w:tcPr>
                  <w:tcW w:w="4733" w:type="dxa"/>
                </w:tcPr>
                <w:p w:rsidR="00AF715A" w:rsidRPr="003204C5" w:rsidRDefault="00AF715A" w:rsidP="00B115AB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b/>
                      <w:i/>
                      <w:sz w:val="19"/>
                      <w:szCs w:val="19"/>
                    </w:rPr>
                  </w:pPr>
                </w:p>
                <w:p w:rsidR="00AF715A" w:rsidRPr="003204C5" w:rsidRDefault="00AF715A" w:rsidP="00B115AB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b/>
                      <w:i/>
                      <w:sz w:val="19"/>
                      <w:szCs w:val="19"/>
                    </w:rPr>
                  </w:pPr>
                </w:p>
                <w:p w:rsidR="00AF715A" w:rsidRPr="003204C5" w:rsidRDefault="00AF715A" w:rsidP="00B115AB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Arial" w:eastAsia="Calibri" w:hAnsi="Arial" w:cs="Arial"/>
                      <w:sz w:val="19"/>
                      <w:szCs w:val="19"/>
                    </w:rPr>
                  </w:pPr>
                  <w:bookmarkStart w:id="12" w:name="_Toc472513382"/>
                  <w:r w:rsidRPr="003204C5"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_________________/</w:t>
                  </w:r>
                  <w:r w:rsidRPr="003204C5">
                    <w:rPr>
                      <w:rFonts w:ascii="Arial" w:eastAsia="Calibri" w:hAnsi="Arial" w:cs="Arial"/>
                      <w:b/>
                      <w:i/>
                      <w:sz w:val="19"/>
                      <w:szCs w:val="19"/>
                    </w:rPr>
                    <w:t>_________________</w:t>
                  </w:r>
                  <w:bookmarkEnd w:id="12"/>
                </w:p>
              </w:tc>
            </w:tr>
          </w:tbl>
          <w:p w:rsidR="00AF715A" w:rsidRDefault="00AF715A" w:rsidP="00AF715A"/>
          <w:p w:rsidR="00B36BDA" w:rsidRPr="00AF715A" w:rsidRDefault="00B36BDA" w:rsidP="00AF715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B36BDA" w:rsidRPr="00B36BDA" w:rsidRDefault="00B36BDA" w:rsidP="00B36BD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86620" w:rsidRDefault="00186620"/>
    <w:sectPr w:rsidR="00186620" w:rsidSect="00B36BDA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B9" w:rsidRDefault="00867BB9" w:rsidP="00B36BDA">
      <w:pPr>
        <w:spacing w:after="0" w:line="240" w:lineRule="auto"/>
      </w:pPr>
      <w:r>
        <w:separator/>
      </w:r>
    </w:p>
  </w:endnote>
  <w:endnote w:type="continuationSeparator" w:id="0">
    <w:p w:rsidR="00867BB9" w:rsidRDefault="00867BB9" w:rsidP="00B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245739"/>
      <w:docPartObj>
        <w:docPartGallery w:val="Page Numbers (Bottom of Page)"/>
        <w:docPartUnique/>
      </w:docPartObj>
    </w:sdtPr>
    <w:sdtEndPr/>
    <w:sdtContent>
      <w:p w:rsidR="00107B90" w:rsidRDefault="00CD77F4">
        <w:pPr>
          <w:pStyle w:val="a3"/>
          <w:jc w:val="center"/>
        </w:pPr>
        <w:r w:rsidRPr="00107B90">
          <w:rPr>
            <w:rFonts w:ascii="Arial" w:hAnsi="Arial" w:cs="Arial"/>
            <w:b/>
          </w:rPr>
          <w:fldChar w:fldCharType="begin"/>
        </w:r>
        <w:r w:rsidR="00107B90" w:rsidRPr="00107B90">
          <w:rPr>
            <w:rFonts w:ascii="Arial" w:hAnsi="Arial" w:cs="Arial"/>
            <w:b/>
          </w:rPr>
          <w:instrText>PAGE   \* MERGEFORMAT</w:instrText>
        </w:r>
        <w:r w:rsidRPr="00107B90">
          <w:rPr>
            <w:rFonts w:ascii="Arial" w:hAnsi="Arial" w:cs="Arial"/>
            <w:b/>
          </w:rPr>
          <w:fldChar w:fldCharType="separate"/>
        </w:r>
        <w:r w:rsidR="000868DF">
          <w:rPr>
            <w:rFonts w:ascii="Arial" w:hAnsi="Arial" w:cs="Arial"/>
            <w:b/>
            <w:noProof/>
          </w:rPr>
          <w:t>5</w:t>
        </w:r>
        <w:r w:rsidRPr="00107B90"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8713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304F" w:rsidRPr="005D4576" w:rsidRDefault="00CD77F4" w:rsidP="005D4576">
        <w:pPr>
          <w:pStyle w:val="a3"/>
          <w:jc w:val="center"/>
          <w:rPr>
            <w:rFonts w:ascii="Arial" w:hAnsi="Arial" w:cs="Arial"/>
          </w:rPr>
        </w:pPr>
        <w:r w:rsidRPr="00B36BDA">
          <w:rPr>
            <w:rFonts w:ascii="Arial" w:hAnsi="Arial" w:cs="Arial"/>
            <w:b/>
          </w:rPr>
          <w:fldChar w:fldCharType="begin"/>
        </w:r>
        <w:r w:rsidR="00C12CB5" w:rsidRPr="00B36BDA">
          <w:rPr>
            <w:rFonts w:ascii="Arial" w:hAnsi="Arial" w:cs="Arial"/>
            <w:b/>
          </w:rPr>
          <w:instrText>PAGE   \* MERGEFORMAT</w:instrText>
        </w:r>
        <w:r w:rsidRPr="00B36BDA">
          <w:rPr>
            <w:rFonts w:ascii="Arial" w:hAnsi="Arial" w:cs="Arial"/>
            <w:b/>
          </w:rPr>
          <w:fldChar w:fldCharType="separate"/>
        </w:r>
        <w:r w:rsidR="0082513B">
          <w:rPr>
            <w:rFonts w:ascii="Arial" w:hAnsi="Arial" w:cs="Arial"/>
            <w:b/>
            <w:noProof/>
          </w:rPr>
          <w:t>1</w:t>
        </w:r>
        <w:r w:rsidRPr="00B36BDA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B9" w:rsidRDefault="00867BB9" w:rsidP="00B36BDA">
      <w:pPr>
        <w:spacing w:after="0" w:line="240" w:lineRule="auto"/>
      </w:pPr>
      <w:r>
        <w:separator/>
      </w:r>
    </w:p>
  </w:footnote>
  <w:footnote w:type="continuationSeparator" w:id="0">
    <w:p w:rsidR="00867BB9" w:rsidRDefault="00867BB9" w:rsidP="00B36BDA">
      <w:pPr>
        <w:spacing w:after="0" w:line="240" w:lineRule="auto"/>
      </w:pPr>
      <w:r>
        <w:continuationSeparator/>
      </w:r>
    </w:p>
  </w:footnote>
  <w:footnote w:id="1">
    <w:p w:rsidR="00B36BDA" w:rsidRPr="00A438CE" w:rsidRDefault="00B36BDA" w:rsidP="00B36BDA">
      <w:pPr>
        <w:rPr>
          <w:rFonts w:ascii="Arial" w:hAnsi="Arial" w:cs="Arial"/>
          <w:sz w:val="16"/>
        </w:rPr>
      </w:pPr>
      <w:r w:rsidRPr="004C1803">
        <w:rPr>
          <w:rStyle w:val="a6"/>
          <w:sz w:val="20"/>
        </w:rPr>
        <w:footnoteRef/>
      </w:r>
      <w:r w:rsidRPr="004C1803">
        <w:rPr>
          <w:sz w:val="20"/>
        </w:rPr>
        <w:t xml:space="preserve"> </w:t>
      </w:r>
      <w:r w:rsidRPr="00A438CE">
        <w:rPr>
          <w:rFonts w:ascii="Arial" w:hAnsi="Arial" w:cs="Arial"/>
          <w:sz w:val="16"/>
        </w:rPr>
        <w:t>Данный план разработан в соответствии с типовой программой профессиональной переподготовки экспертов-техников для выполнения нового вида профессиональной деятельности - независимой технической экспертизы транспортного средства, утвержденной приказом Минтранса Р</w:t>
      </w:r>
      <w:r>
        <w:rPr>
          <w:rFonts w:ascii="Arial" w:hAnsi="Arial" w:cs="Arial"/>
          <w:sz w:val="16"/>
        </w:rPr>
        <w:t>оссии</w:t>
      </w:r>
      <w:r w:rsidRPr="00A438CE">
        <w:rPr>
          <w:rFonts w:ascii="Arial" w:hAnsi="Arial" w:cs="Arial"/>
          <w:sz w:val="16"/>
        </w:rPr>
        <w:t>, Минюста Р</w:t>
      </w:r>
      <w:r>
        <w:rPr>
          <w:rFonts w:ascii="Arial" w:hAnsi="Arial" w:cs="Arial"/>
          <w:sz w:val="16"/>
        </w:rPr>
        <w:t>оссии</w:t>
      </w:r>
      <w:r w:rsidRPr="00A438CE">
        <w:rPr>
          <w:rFonts w:ascii="Arial" w:hAnsi="Arial" w:cs="Arial"/>
          <w:sz w:val="16"/>
        </w:rPr>
        <w:t>, МВД Р</w:t>
      </w:r>
      <w:r>
        <w:rPr>
          <w:rFonts w:ascii="Arial" w:hAnsi="Arial" w:cs="Arial"/>
          <w:sz w:val="16"/>
        </w:rPr>
        <w:t>оссии</w:t>
      </w:r>
      <w:r w:rsidRPr="00A438CE">
        <w:rPr>
          <w:rFonts w:ascii="Arial" w:hAnsi="Arial" w:cs="Arial"/>
          <w:sz w:val="16"/>
        </w:rPr>
        <w:t xml:space="preserve"> от 28</w:t>
      </w:r>
      <w:r>
        <w:rPr>
          <w:rFonts w:ascii="Arial" w:hAnsi="Arial" w:cs="Arial"/>
          <w:sz w:val="16"/>
        </w:rPr>
        <w:t>.01.</w:t>
      </w:r>
      <w:r w:rsidRPr="00A438CE">
        <w:rPr>
          <w:rFonts w:ascii="Arial" w:hAnsi="Arial" w:cs="Arial"/>
          <w:sz w:val="16"/>
        </w:rPr>
        <w:t>2009 г. № 14/24/58 и утвержден Приказом НП «СУДЭ</w:t>
      </w:r>
      <w:r>
        <w:rPr>
          <w:rFonts w:ascii="Arial" w:hAnsi="Arial" w:cs="Arial"/>
          <w:sz w:val="16"/>
        </w:rPr>
        <w:t>КС» № 2/2 от 11.01.2016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AE4"/>
    <w:multiLevelType w:val="multilevel"/>
    <w:tmpl w:val="5EBC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64027A01"/>
    <w:multiLevelType w:val="hybridMultilevel"/>
    <w:tmpl w:val="47B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DA"/>
    <w:rsid w:val="00033F67"/>
    <w:rsid w:val="000868DF"/>
    <w:rsid w:val="00096FF3"/>
    <w:rsid w:val="000A3255"/>
    <w:rsid w:val="000D7921"/>
    <w:rsid w:val="00107B90"/>
    <w:rsid w:val="00171F86"/>
    <w:rsid w:val="00186620"/>
    <w:rsid w:val="00194BF9"/>
    <w:rsid w:val="00211DDD"/>
    <w:rsid w:val="0026048E"/>
    <w:rsid w:val="002A3846"/>
    <w:rsid w:val="002E2EDC"/>
    <w:rsid w:val="003052F3"/>
    <w:rsid w:val="003A5369"/>
    <w:rsid w:val="003A7232"/>
    <w:rsid w:val="00416BA7"/>
    <w:rsid w:val="004D6382"/>
    <w:rsid w:val="00562B1A"/>
    <w:rsid w:val="00575A77"/>
    <w:rsid w:val="005B2D82"/>
    <w:rsid w:val="005E672C"/>
    <w:rsid w:val="00606BD0"/>
    <w:rsid w:val="006423C8"/>
    <w:rsid w:val="0065776E"/>
    <w:rsid w:val="006A665D"/>
    <w:rsid w:val="006B4B85"/>
    <w:rsid w:val="006E3D72"/>
    <w:rsid w:val="006E4097"/>
    <w:rsid w:val="007076C2"/>
    <w:rsid w:val="007511ED"/>
    <w:rsid w:val="007640D7"/>
    <w:rsid w:val="00783A70"/>
    <w:rsid w:val="0080471E"/>
    <w:rsid w:val="00825054"/>
    <w:rsid w:val="0082513B"/>
    <w:rsid w:val="00830C99"/>
    <w:rsid w:val="00867BB9"/>
    <w:rsid w:val="008716AC"/>
    <w:rsid w:val="00885CA6"/>
    <w:rsid w:val="00907BC9"/>
    <w:rsid w:val="0094031E"/>
    <w:rsid w:val="00955BF5"/>
    <w:rsid w:val="00984C3D"/>
    <w:rsid w:val="009D52A5"/>
    <w:rsid w:val="009F2255"/>
    <w:rsid w:val="00A503CF"/>
    <w:rsid w:val="00A63545"/>
    <w:rsid w:val="00AC7C70"/>
    <w:rsid w:val="00AD177A"/>
    <w:rsid w:val="00AF715A"/>
    <w:rsid w:val="00B15911"/>
    <w:rsid w:val="00B25D28"/>
    <w:rsid w:val="00B26F5C"/>
    <w:rsid w:val="00B36BDA"/>
    <w:rsid w:val="00B70CF2"/>
    <w:rsid w:val="00C12CB5"/>
    <w:rsid w:val="00C44A95"/>
    <w:rsid w:val="00CB1029"/>
    <w:rsid w:val="00CB34B4"/>
    <w:rsid w:val="00CC3509"/>
    <w:rsid w:val="00CD77F4"/>
    <w:rsid w:val="00CF5079"/>
    <w:rsid w:val="00D060B6"/>
    <w:rsid w:val="00D07811"/>
    <w:rsid w:val="00D570C5"/>
    <w:rsid w:val="00D9532B"/>
    <w:rsid w:val="00E264EA"/>
    <w:rsid w:val="00E429C9"/>
    <w:rsid w:val="00EA05BE"/>
    <w:rsid w:val="00EB5EA3"/>
    <w:rsid w:val="00EE173C"/>
    <w:rsid w:val="00F917EC"/>
    <w:rsid w:val="00FA789F"/>
    <w:rsid w:val="00FB331A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6A5B8"/>
  <w15:docId w15:val="{B1F46CFB-356B-4227-B7EB-882E57F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BDA"/>
  </w:style>
  <w:style w:type="table" w:styleId="a5">
    <w:name w:val="Table Grid"/>
    <w:basedOn w:val="a1"/>
    <w:uiPriority w:val="59"/>
    <w:rsid w:val="00B3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semiHidden/>
    <w:rsid w:val="00B36BD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3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BDA"/>
  </w:style>
  <w:style w:type="character" w:styleId="a9">
    <w:name w:val="Strong"/>
    <w:basedOn w:val="a0"/>
    <w:uiPriority w:val="22"/>
    <w:qFormat/>
    <w:rsid w:val="00AF7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dex@su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5</cp:revision>
  <cp:lastPrinted>2017-12-06T07:34:00Z</cp:lastPrinted>
  <dcterms:created xsi:type="dcterms:W3CDTF">2020-01-29T08:58:00Z</dcterms:created>
  <dcterms:modified xsi:type="dcterms:W3CDTF">2020-01-29T09:38:00Z</dcterms:modified>
</cp:coreProperties>
</file>