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AF" w:rsidRPr="003F0790" w:rsidRDefault="008B3DF8" w:rsidP="00DC0AAF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299835" cy="5023743"/>
            <wp:effectExtent l="19050" t="0" r="5715" b="0"/>
            <wp:docPr id="1" name="Рисунок 1" descr="C:\Users\Michail-Expert\Pictures\2017-01-30\_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il-Expert\Pictures\2017-01-30\_S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2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AAF" w:rsidRPr="003F0790">
        <w:rPr>
          <w:rFonts w:ascii="Arial" w:hAnsi="Arial" w:cs="Arial"/>
          <w:b/>
          <w:iCs/>
          <w:sz w:val="28"/>
          <w:szCs w:val="28"/>
          <w:lang w:val="ru-RU"/>
        </w:rPr>
        <w:t>Программа профессиональной переподготовки по специальности</w:t>
      </w:r>
    </w:p>
    <w:p w:rsidR="00DC0AAF" w:rsidRPr="00DC0AAF" w:rsidRDefault="00DC0AAF" w:rsidP="00DC0AAF">
      <w:pPr>
        <w:jc w:val="center"/>
        <w:rPr>
          <w:rFonts w:ascii="Arial" w:hAnsi="Arial" w:cs="Arial"/>
          <w:b/>
          <w:iCs/>
          <w:sz w:val="28"/>
          <w:szCs w:val="24"/>
          <w:lang w:val="ru-RU"/>
        </w:rPr>
      </w:pPr>
      <w:r w:rsidRPr="00DC0AAF">
        <w:rPr>
          <w:rStyle w:val="a3"/>
          <w:rFonts w:ascii="Arial" w:hAnsi="Arial" w:cs="Arial"/>
          <w:b/>
          <w:i w:val="0"/>
          <w:sz w:val="28"/>
          <w:szCs w:val="24"/>
          <w:lang w:val="ru-RU"/>
        </w:rPr>
        <w:t>«</w:t>
      </w:r>
      <w:r w:rsidRPr="00DC0AAF">
        <w:rPr>
          <w:rFonts w:ascii="Arial" w:hAnsi="Arial" w:cs="Arial"/>
          <w:b/>
          <w:sz w:val="28"/>
          <w:szCs w:val="24"/>
          <w:lang w:val="ru-RU"/>
        </w:rPr>
        <w:t>Судебная почерковедческая экспертиза</w:t>
      </w:r>
      <w:r w:rsidRPr="00DC0AAF">
        <w:rPr>
          <w:rStyle w:val="a3"/>
          <w:rFonts w:ascii="Arial" w:hAnsi="Arial" w:cs="Arial"/>
          <w:b/>
          <w:i w:val="0"/>
          <w:sz w:val="28"/>
          <w:szCs w:val="24"/>
          <w:lang w:val="ru-RU"/>
        </w:rPr>
        <w:t>»</w:t>
      </w:r>
    </w:p>
    <w:p w:rsidR="00DC0AAF" w:rsidRPr="003F0790" w:rsidRDefault="00DC0AAF" w:rsidP="00DC0AAF">
      <w:pPr>
        <w:jc w:val="center"/>
        <w:rPr>
          <w:rFonts w:ascii="Arial Black" w:hAnsi="Arial Black" w:cs="Arial"/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jc w:val="center"/>
        <w:rPr>
          <w:b/>
          <w:iCs/>
          <w:sz w:val="28"/>
          <w:szCs w:val="28"/>
          <w:lang w:val="ru-RU"/>
        </w:rPr>
      </w:pPr>
    </w:p>
    <w:p w:rsidR="00DC0AAF" w:rsidRPr="003F0790" w:rsidRDefault="00DC0AAF" w:rsidP="00DC0AAF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ru-RU"/>
        </w:rPr>
      </w:pPr>
      <w:r w:rsidRPr="003F0790">
        <w:rPr>
          <w:rFonts w:ascii="Arial" w:eastAsia="Calibri" w:hAnsi="Arial" w:cs="Arial"/>
          <w:lang w:val="ru-RU" w:eastAsia="en-US"/>
        </w:rPr>
        <w:t>Москва, 2016</w:t>
      </w:r>
    </w:p>
    <w:p w:rsidR="00DC0AAF" w:rsidRPr="003F0790" w:rsidRDefault="00DC0AAF" w:rsidP="00DC0AAF">
      <w:pPr>
        <w:jc w:val="center"/>
        <w:rPr>
          <w:b/>
          <w:iCs/>
          <w:sz w:val="24"/>
          <w:szCs w:val="24"/>
          <w:lang w:val="ru-RU"/>
        </w:rPr>
        <w:sectPr w:rsidR="00DC0AAF" w:rsidRPr="003F0790" w:rsidSect="00DC0AA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C0AAF" w:rsidRPr="003F0790" w:rsidRDefault="00DC0AAF" w:rsidP="00DC0AAF">
      <w:pPr>
        <w:jc w:val="center"/>
        <w:rPr>
          <w:rFonts w:ascii="Arial" w:hAnsi="Arial" w:cs="Arial"/>
          <w:b/>
          <w:iCs/>
          <w:sz w:val="22"/>
          <w:szCs w:val="22"/>
          <w:lang w:val="ru-RU"/>
        </w:rPr>
      </w:pPr>
      <w:r w:rsidRPr="003F0790">
        <w:rPr>
          <w:rFonts w:ascii="Arial" w:hAnsi="Arial" w:cs="Arial"/>
          <w:b/>
          <w:iCs/>
          <w:sz w:val="22"/>
          <w:szCs w:val="22"/>
          <w:lang w:val="ru-RU"/>
        </w:rPr>
        <w:lastRenderedPageBreak/>
        <w:t>Программа профессиональной переподготовки по специальности</w:t>
      </w:r>
      <w:r w:rsidRPr="003F0790">
        <w:rPr>
          <w:rFonts w:ascii="Arial" w:hAnsi="Arial" w:cs="Arial"/>
          <w:b/>
          <w:iCs/>
          <w:sz w:val="22"/>
          <w:szCs w:val="22"/>
          <w:lang w:val="ru-RU"/>
        </w:rPr>
        <w:br/>
      </w:r>
      <w:r w:rsidRPr="00DC0AAF">
        <w:rPr>
          <w:rStyle w:val="a3"/>
          <w:rFonts w:ascii="Arial" w:hAnsi="Arial" w:cs="Arial"/>
          <w:b/>
          <w:i w:val="0"/>
          <w:sz w:val="22"/>
          <w:szCs w:val="22"/>
          <w:lang w:val="ru-RU"/>
        </w:rPr>
        <w:t>«</w:t>
      </w:r>
      <w:r w:rsidRPr="00DC0AAF">
        <w:rPr>
          <w:rFonts w:ascii="Arial" w:hAnsi="Arial" w:cs="Arial"/>
          <w:b/>
          <w:sz w:val="22"/>
          <w:szCs w:val="22"/>
          <w:lang w:val="ru-RU"/>
        </w:rPr>
        <w:t>Судебная почерковедческая экспертиза</w:t>
      </w:r>
      <w:r w:rsidRPr="00DC0AAF">
        <w:rPr>
          <w:rStyle w:val="a3"/>
          <w:rFonts w:ascii="Arial" w:hAnsi="Arial" w:cs="Arial"/>
          <w:b/>
          <w:i w:val="0"/>
          <w:sz w:val="22"/>
          <w:szCs w:val="22"/>
          <w:lang w:val="ru-RU"/>
        </w:rPr>
        <w:t>»</w:t>
      </w:r>
    </w:p>
    <w:p w:rsidR="00B931FD" w:rsidRPr="00DC0AAF" w:rsidRDefault="00B931FD" w:rsidP="00064C59">
      <w:pPr>
        <w:spacing w:line="120" w:lineRule="auto"/>
        <w:rPr>
          <w:rStyle w:val="a3"/>
          <w:rFonts w:ascii="Arial" w:hAnsi="Arial" w:cs="Arial"/>
          <w:b/>
          <w:i w:val="0"/>
          <w:sz w:val="18"/>
          <w:szCs w:val="18"/>
          <w:lang w:val="ru-RU"/>
        </w:rPr>
      </w:pPr>
    </w:p>
    <w:p w:rsidR="00E75534" w:rsidRPr="00DC0AAF" w:rsidRDefault="00E75534" w:rsidP="00E75534">
      <w:pPr>
        <w:jc w:val="center"/>
        <w:rPr>
          <w:rStyle w:val="a3"/>
          <w:rFonts w:ascii="Arial" w:hAnsi="Arial" w:cs="Arial"/>
          <w:b/>
          <w:i w:val="0"/>
          <w:sz w:val="18"/>
          <w:szCs w:val="18"/>
        </w:rPr>
      </w:pPr>
      <w:r w:rsidRPr="00DC0AAF">
        <w:rPr>
          <w:rStyle w:val="a3"/>
          <w:rFonts w:ascii="Arial" w:hAnsi="Arial" w:cs="Arial"/>
          <w:b/>
          <w:i w:val="0"/>
          <w:sz w:val="18"/>
          <w:szCs w:val="18"/>
        </w:rPr>
        <w:t>1.Пояснительная записка</w:t>
      </w:r>
    </w:p>
    <w:p w:rsidR="009F0B3D" w:rsidRDefault="009F0B3D" w:rsidP="00064C59">
      <w:pPr>
        <w:pStyle w:val="a6"/>
        <w:spacing w:line="120" w:lineRule="auto"/>
        <w:rPr>
          <w:rFonts w:ascii="Arial" w:hAnsi="Arial" w:cs="Arial"/>
          <w:sz w:val="18"/>
          <w:szCs w:val="18"/>
        </w:rPr>
      </w:pPr>
    </w:p>
    <w:p w:rsidR="00E75534" w:rsidRPr="00DC0AAF" w:rsidRDefault="00E75534" w:rsidP="009F0B3D">
      <w:pPr>
        <w:pStyle w:val="a6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Программа включает 2 части. В первой части (общая часть) изучаются и анализируются общие правовые и организационные вопросы судебной почерковедческой экспертной деятельности. Во второй части (специал</w:t>
      </w:r>
      <w:r w:rsidRPr="00DC0AAF">
        <w:rPr>
          <w:rFonts w:ascii="Arial" w:hAnsi="Arial" w:cs="Arial"/>
          <w:sz w:val="18"/>
          <w:szCs w:val="18"/>
        </w:rPr>
        <w:t>ь</w:t>
      </w:r>
      <w:r w:rsidRPr="00DC0AAF">
        <w:rPr>
          <w:rFonts w:ascii="Arial" w:hAnsi="Arial" w:cs="Arial"/>
          <w:sz w:val="18"/>
          <w:szCs w:val="18"/>
        </w:rPr>
        <w:t>ная часть) рассматриваются основные понятия, а также особенности и специфика производства судебной поче</w:t>
      </w:r>
      <w:r w:rsidRPr="00DC0AAF">
        <w:rPr>
          <w:rFonts w:ascii="Arial" w:hAnsi="Arial" w:cs="Arial"/>
          <w:sz w:val="18"/>
          <w:szCs w:val="18"/>
        </w:rPr>
        <w:t>р</w:t>
      </w:r>
      <w:r w:rsidRPr="00DC0AAF">
        <w:rPr>
          <w:rFonts w:ascii="Arial" w:hAnsi="Arial" w:cs="Arial"/>
          <w:sz w:val="18"/>
          <w:szCs w:val="18"/>
        </w:rPr>
        <w:t>коведческой экспертизы. Данная программа предполагает самостоятельное изучение и освоение общих и спец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альных дисциплин.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b/>
          <w:sz w:val="18"/>
          <w:szCs w:val="18"/>
          <w:lang w:val="ru-RU"/>
        </w:rPr>
        <w:t>Судебная почерковедческая экспертиза (СПЭ)</w:t>
      </w:r>
      <w:r w:rsidRPr="00DC0AAF">
        <w:rPr>
          <w:rFonts w:ascii="Arial" w:hAnsi="Arial" w:cs="Arial"/>
          <w:sz w:val="18"/>
          <w:szCs w:val="18"/>
          <w:lang w:val="ru-RU"/>
        </w:rPr>
        <w:t xml:space="preserve"> – 1) род криминалистической экспертизы; 2) назначе</w:t>
      </w:r>
      <w:r w:rsidRPr="00DC0AAF">
        <w:rPr>
          <w:rFonts w:ascii="Arial" w:hAnsi="Arial" w:cs="Arial"/>
          <w:sz w:val="18"/>
          <w:szCs w:val="18"/>
          <w:lang w:val="ru-RU"/>
        </w:rPr>
        <w:t>н</w:t>
      </w:r>
      <w:r w:rsidRPr="00DC0AAF">
        <w:rPr>
          <w:rFonts w:ascii="Arial" w:hAnsi="Arial" w:cs="Arial"/>
          <w:sz w:val="18"/>
          <w:szCs w:val="18"/>
          <w:lang w:val="ru-RU"/>
        </w:rPr>
        <w:t>ная в соответствии с процессуальным законом судебная экспертиза, содержание которой составляет исследов</w:t>
      </w:r>
      <w:r w:rsidRPr="00DC0AAF">
        <w:rPr>
          <w:rFonts w:ascii="Arial" w:hAnsi="Arial" w:cs="Arial"/>
          <w:sz w:val="18"/>
          <w:szCs w:val="18"/>
          <w:lang w:val="ru-RU"/>
        </w:rPr>
        <w:t>а</w:t>
      </w:r>
      <w:r w:rsidRPr="00DC0AAF">
        <w:rPr>
          <w:rFonts w:ascii="Arial" w:hAnsi="Arial" w:cs="Arial"/>
          <w:sz w:val="18"/>
          <w:szCs w:val="18"/>
          <w:lang w:val="ru-RU"/>
        </w:rPr>
        <w:t>ние и дача заключения экспертом - почерковедом, т.е. лицом, сведущим в области теории и практики произво</w:t>
      </w:r>
      <w:r w:rsidRPr="00DC0AAF">
        <w:rPr>
          <w:rFonts w:ascii="Arial" w:hAnsi="Arial" w:cs="Arial"/>
          <w:sz w:val="18"/>
          <w:szCs w:val="18"/>
          <w:lang w:val="ru-RU"/>
        </w:rPr>
        <w:t>д</w:t>
      </w:r>
      <w:r w:rsidRPr="00DC0AAF">
        <w:rPr>
          <w:rFonts w:ascii="Arial" w:hAnsi="Arial" w:cs="Arial"/>
          <w:sz w:val="18"/>
          <w:szCs w:val="18"/>
          <w:lang w:val="ru-RU"/>
        </w:rPr>
        <w:t>ства судебно-почерковедческих экспертиз и владеющим методикой ее производства.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В соответствии с классификацией, принятой в теории судебной экспертизы судебно-почерковедческая экспертиза относится к числу традиционных криминалистических экспертиз, наряду с судебно–технической эк</w:t>
      </w:r>
      <w:r w:rsidRPr="00DC0AAF">
        <w:rPr>
          <w:rFonts w:ascii="Arial" w:hAnsi="Arial" w:cs="Arial"/>
          <w:sz w:val="18"/>
          <w:szCs w:val="18"/>
          <w:lang w:val="ru-RU"/>
        </w:rPr>
        <w:t>с</w:t>
      </w:r>
      <w:r w:rsidRPr="00DC0AAF">
        <w:rPr>
          <w:rFonts w:ascii="Arial" w:hAnsi="Arial" w:cs="Arial"/>
          <w:sz w:val="18"/>
          <w:szCs w:val="18"/>
          <w:lang w:val="ru-RU"/>
        </w:rPr>
        <w:t>пертизой документов, судебно-трасологической, судебно-баллистической и другими. В пределах рода судебно-почерковедческая экспертиза в зависимости от решаемых задач и исследуемых объектов делится на виды и подвиды. Так различают виды: идентификационные и диагностические судебно-почерковедческие экспертизы текстов (буквенных и цифровых) и подписей. Подвиды связаны с дифференциацией текстов по объему (тексты большого, среднего, малого объема и краткие записи), а подписей по объему и сложности (информативности). При этом для деления используются условия выполнения текстов, кратких записей и подписей – обычные, н</w:t>
      </w:r>
      <w:r w:rsidRPr="00DC0AAF">
        <w:rPr>
          <w:rFonts w:ascii="Arial" w:hAnsi="Arial" w:cs="Arial"/>
          <w:sz w:val="18"/>
          <w:szCs w:val="18"/>
          <w:lang w:val="ru-RU"/>
        </w:rPr>
        <w:t>е</w:t>
      </w:r>
      <w:r w:rsidRPr="00DC0AAF">
        <w:rPr>
          <w:rFonts w:ascii="Arial" w:hAnsi="Arial" w:cs="Arial"/>
          <w:sz w:val="18"/>
          <w:szCs w:val="18"/>
          <w:lang w:val="ru-RU"/>
        </w:rPr>
        <w:t>обычные (связанные или не связанные с намеренным изменением почерка, подписи, обстановочные и др.). Пр</w:t>
      </w:r>
      <w:r w:rsidRPr="00DC0AAF">
        <w:rPr>
          <w:rFonts w:ascii="Arial" w:hAnsi="Arial" w:cs="Arial"/>
          <w:sz w:val="18"/>
          <w:szCs w:val="18"/>
          <w:lang w:val="ru-RU"/>
        </w:rPr>
        <w:t>и</w:t>
      </w:r>
      <w:r w:rsidRPr="00DC0AAF">
        <w:rPr>
          <w:rFonts w:ascii="Arial" w:hAnsi="Arial" w:cs="Arial"/>
          <w:sz w:val="18"/>
          <w:szCs w:val="18"/>
          <w:lang w:val="ru-RU"/>
        </w:rPr>
        <w:t>менительно к виду, подвиду судебно-почерковедческой экспертизы разрабатывается научное и методическое обеспечение (методики, методы). Например, основы общей методики исследования подписей, методика иссл</w:t>
      </w:r>
      <w:r w:rsidRPr="00DC0AAF">
        <w:rPr>
          <w:rFonts w:ascii="Arial" w:hAnsi="Arial" w:cs="Arial"/>
          <w:sz w:val="18"/>
          <w:szCs w:val="18"/>
          <w:lang w:val="ru-RU"/>
        </w:rPr>
        <w:t>е</w:t>
      </w:r>
      <w:r w:rsidRPr="00DC0AAF">
        <w:rPr>
          <w:rFonts w:ascii="Arial" w:hAnsi="Arial" w:cs="Arial"/>
          <w:sz w:val="18"/>
          <w:szCs w:val="18"/>
          <w:lang w:val="ru-RU"/>
        </w:rPr>
        <w:t>дования подписей от имени существующих лиц, комплексная методика исследования кратких и простых подп</w:t>
      </w:r>
      <w:r w:rsidRPr="00DC0AAF">
        <w:rPr>
          <w:rFonts w:ascii="Arial" w:hAnsi="Arial" w:cs="Arial"/>
          <w:sz w:val="18"/>
          <w:szCs w:val="18"/>
          <w:lang w:val="ru-RU"/>
        </w:rPr>
        <w:t>и</w:t>
      </w:r>
      <w:r w:rsidRPr="00DC0AAF">
        <w:rPr>
          <w:rFonts w:ascii="Arial" w:hAnsi="Arial" w:cs="Arial"/>
          <w:sz w:val="18"/>
          <w:szCs w:val="18"/>
          <w:lang w:val="ru-RU"/>
        </w:rPr>
        <w:t>сей с целью установления их подлинности или неподлинности.</w:t>
      </w:r>
    </w:p>
    <w:p w:rsidR="00E75534" w:rsidRPr="00064C59" w:rsidRDefault="00E75534" w:rsidP="009F0B3D">
      <w:pPr>
        <w:ind w:firstLine="567"/>
        <w:jc w:val="both"/>
        <w:rPr>
          <w:rFonts w:ascii="Arial" w:hAnsi="Arial" w:cs="Arial"/>
          <w:spacing w:val="-2"/>
          <w:sz w:val="18"/>
          <w:szCs w:val="18"/>
          <w:lang w:val="ru-RU"/>
        </w:rPr>
      </w:pPr>
      <w:r w:rsidRPr="00064C59">
        <w:rPr>
          <w:rFonts w:ascii="Arial" w:hAnsi="Arial" w:cs="Arial"/>
          <w:b/>
          <w:spacing w:val="-2"/>
          <w:sz w:val="18"/>
          <w:szCs w:val="18"/>
          <w:lang w:val="ru-RU"/>
        </w:rPr>
        <w:t>Почерковедение судебное</w:t>
      </w:r>
      <w:r w:rsidRPr="00064C59">
        <w:rPr>
          <w:rFonts w:ascii="Arial" w:hAnsi="Arial" w:cs="Arial"/>
          <w:spacing w:val="-2"/>
          <w:sz w:val="18"/>
          <w:szCs w:val="18"/>
          <w:lang w:val="ru-RU"/>
        </w:rPr>
        <w:t xml:space="preserve"> – отрасль криминалистики и науки о судебной экспертизе, представляющая с</w:t>
      </w:r>
      <w:r w:rsidRPr="00064C59">
        <w:rPr>
          <w:rFonts w:ascii="Arial" w:hAnsi="Arial" w:cs="Arial"/>
          <w:spacing w:val="-2"/>
          <w:sz w:val="18"/>
          <w:szCs w:val="18"/>
          <w:lang w:val="ru-RU"/>
        </w:rPr>
        <w:t>о</w:t>
      </w:r>
      <w:r w:rsidRPr="00064C59">
        <w:rPr>
          <w:rFonts w:ascii="Arial" w:hAnsi="Arial" w:cs="Arial"/>
          <w:spacing w:val="-2"/>
          <w:sz w:val="18"/>
          <w:szCs w:val="18"/>
          <w:lang w:val="ru-RU"/>
        </w:rPr>
        <w:t>бой систему знаний о закономерностях формирования и функционирования почерка и его свойств, о методах и м</w:t>
      </w:r>
      <w:r w:rsidRPr="00064C59">
        <w:rPr>
          <w:rFonts w:ascii="Arial" w:hAnsi="Arial" w:cs="Arial"/>
          <w:spacing w:val="-2"/>
          <w:sz w:val="18"/>
          <w:szCs w:val="18"/>
          <w:lang w:val="ru-RU"/>
        </w:rPr>
        <w:t>е</w:t>
      </w:r>
      <w:r w:rsidRPr="00064C59">
        <w:rPr>
          <w:rFonts w:ascii="Arial" w:hAnsi="Arial" w:cs="Arial"/>
          <w:spacing w:val="-2"/>
          <w:sz w:val="18"/>
          <w:szCs w:val="18"/>
          <w:lang w:val="ru-RU"/>
        </w:rPr>
        <w:t>тодиках его исследования с целью решения задач судебной экспертизы. Судебное почерковедение образует цел</w:t>
      </w:r>
      <w:r w:rsidRPr="00064C59">
        <w:rPr>
          <w:rFonts w:ascii="Arial" w:hAnsi="Arial" w:cs="Arial"/>
          <w:spacing w:val="-2"/>
          <w:sz w:val="18"/>
          <w:szCs w:val="18"/>
          <w:lang w:val="ru-RU"/>
        </w:rPr>
        <w:t>о</w:t>
      </w:r>
      <w:r w:rsidRPr="00064C59">
        <w:rPr>
          <w:rFonts w:ascii="Arial" w:hAnsi="Arial" w:cs="Arial"/>
          <w:spacing w:val="-2"/>
          <w:sz w:val="18"/>
          <w:szCs w:val="18"/>
          <w:lang w:val="ru-RU"/>
        </w:rPr>
        <w:t>стную теорию и служит научной и практической основой для производства судебно-почерковедческих экспертиз.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Структура судебного почерковедения предусматривает его деление на общую и специальную части. О</w:t>
      </w:r>
      <w:r w:rsidRPr="00DC0AAF">
        <w:rPr>
          <w:rFonts w:ascii="Arial" w:hAnsi="Arial" w:cs="Arial"/>
          <w:sz w:val="18"/>
          <w:szCs w:val="18"/>
          <w:lang w:val="ru-RU"/>
        </w:rPr>
        <w:t>б</w:t>
      </w:r>
      <w:r w:rsidRPr="00DC0AAF">
        <w:rPr>
          <w:rFonts w:ascii="Arial" w:hAnsi="Arial" w:cs="Arial"/>
          <w:sz w:val="18"/>
          <w:szCs w:val="18"/>
          <w:lang w:val="ru-RU"/>
        </w:rPr>
        <w:t>щая часть носит теоретико-фундаментальный характер и служит научной основой для специальной части, имеющей прикладное, практическое значение. Специальная часть по существу является методическим руков</w:t>
      </w:r>
      <w:r w:rsidRPr="00DC0AAF">
        <w:rPr>
          <w:rFonts w:ascii="Arial" w:hAnsi="Arial" w:cs="Arial"/>
          <w:sz w:val="18"/>
          <w:szCs w:val="18"/>
          <w:lang w:val="ru-RU"/>
        </w:rPr>
        <w:t>о</w:t>
      </w:r>
      <w:r w:rsidRPr="00DC0AAF">
        <w:rPr>
          <w:rFonts w:ascii="Arial" w:hAnsi="Arial" w:cs="Arial"/>
          <w:sz w:val="18"/>
          <w:szCs w:val="18"/>
          <w:lang w:val="ru-RU"/>
        </w:rPr>
        <w:t>дством для решения типовых и типичных задач экспертизы.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Общая часть охватывает следующее: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– предмет, методы, система судебного почерковедения;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–</w:t>
      </w:r>
      <w:r w:rsidRPr="00DC0AAF">
        <w:rPr>
          <w:rFonts w:ascii="Arial" w:hAnsi="Arial" w:cs="Arial"/>
          <w:sz w:val="18"/>
          <w:szCs w:val="18"/>
        </w:rPr>
        <w:t> </w:t>
      </w:r>
      <w:r w:rsidRPr="00DC0AAF">
        <w:rPr>
          <w:rFonts w:ascii="Arial" w:hAnsi="Arial" w:cs="Arial"/>
          <w:sz w:val="18"/>
          <w:szCs w:val="18"/>
          <w:lang w:val="ru-RU"/>
        </w:rPr>
        <w:t>история анализ современного состояния судебного почерковедения;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–</w:t>
      </w:r>
      <w:r w:rsidRPr="00DC0AAF">
        <w:rPr>
          <w:rFonts w:ascii="Arial" w:hAnsi="Arial" w:cs="Arial"/>
          <w:sz w:val="18"/>
          <w:szCs w:val="18"/>
          <w:lang w:val="en-US"/>
        </w:rPr>
        <w:t> </w:t>
      </w:r>
      <w:r w:rsidRPr="00DC0AAF">
        <w:rPr>
          <w:rFonts w:ascii="Arial" w:hAnsi="Arial" w:cs="Arial"/>
          <w:sz w:val="18"/>
          <w:szCs w:val="18"/>
          <w:lang w:val="ru-RU"/>
        </w:rPr>
        <w:t>учение о почерке как объекте криминалистического исследования;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– учение о структуре решения экспертных судебно-почерковедческих задач (идентификационных, диагн</w:t>
      </w:r>
      <w:r w:rsidRPr="00DC0AAF">
        <w:rPr>
          <w:rFonts w:ascii="Arial" w:hAnsi="Arial" w:cs="Arial"/>
          <w:sz w:val="18"/>
          <w:szCs w:val="18"/>
          <w:lang w:val="ru-RU"/>
        </w:rPr>
        <w:t>о</w:t>
      </w:r>
      <w:r w:rsidRPr="00DC0AAF">
        <w:rPr>
          <w:rFonts w:ascii="Arial" w:hAnsi="Arial" w:cs="Arial"/>
          <w:sz w:val="18"/>
          <w:szCs w:val="18"/>
          <w:lang w:val="ru-RU"/>
        </w:rPr>
        <w:t>стических), основы методики экспертного исследования и составления заключения эксперта;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–</w:t>
      </w:r>
      <w:r w:rsidRPr="00DC0AAF">
        <w:rPr>
          <w:rFonts w:ascii="Arial" w:hAnsi="Arial" w:cs="Arial"/>
          <w:sz w:val="18"/>
          <w:szCs w:val="18"/>
          <w:lang w:val="en-US"/>
        </w:rPr>
        <w:t> </w:t>
      </w:r>
      <w:r w:rsidRPr="00DC0AAF">
        <w:rPr>
          <w:rFonts w:ascii="Arial" w:hAnsi="Arial" w:cs="Arial"/>
          <w:sz w:val="18"/>
          <w:szCs w:val="18"/>
          <w:lang w:val="ru-RU"/>
        </w:rPr>
        <w:t>процессуальные и методические особенности организации судебно-почерковедческой экспертизы, оце</w:t>
      </w:r>
      <w:r w:rsidRPr="00DC0AAF">
        <w:rPr>
          <w:rFonts w:ascii="Arial" w:hAnsi="Arial" w:cs="Arial"/>
          <w:sz w:val="18"/>
          <w:szCs w:val="18"/>
          <w:lang w:val="ru-RU"/>
        </w:rPr>
        <w:t>н</w:t>
      </w:r>
      <w:r w:rsidRPr="00DC0AAF">
        <w:rPr>
          <w:rFonts w:ascii="Arial" w:hAnsi="Arial" w:cs="Arial"/>
          <w:sz w:val="18"/>
          <w:szCs w:val="18"/>
          <w:lang w:val="ru-RU"/>
        </w:rPr>
        <w:t>ки и использования заключений экспертов-почерковедов в доказывании;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–</w:t>
      </w:r>
      <w:r w:rsidRPr="00DC0AAF">
        <w:rPr>
          <w:rFonts w:ascii="Arial" w:hAnsi="Arial" w:cs="Arial"/>
          <w:sz w:val="18"/>
          <w:szCs w:val="18"/>
          <w:lang w:val="en-US"/>
        </w:rPr>
        <w:t> </w:t>
      </w:r>
      <w:r w:rsidRPr="00DC0AAF">
        <w:rPr>
          <w:rFonts w:ascii="Arial" w:hAnsi="Arial" w:cs="Arial"/>
          <w:sz w:val="18"/>
          <w:szCs w:val="18"/>
          <w:lang w:val="ru-RU"/>
        </w:rPr>
        <w:t>профилактическая деятельность эксперта-почерковеда.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Специальная часть представляет собой систематизированное изложение частных методик решения тип</w:t>
      </w:r>
      <w:r w:rsidRPr="00DC0AAF">
        <w:rPr>
          <w:rFonts w:ascii="Arial" w:hAnsi="Arial" w:cs="Arial"/>
          <w:sz w:val="18"/>
          <w:szCs w:val="18"/>
          <w:lang w:val="ru-RU"/>
        </w:rPr>
        <w:t>о</w:t>
      </w:r>
      <w:r w:rsidRPr="00DC0AAF">
        <w:rPr>
          <w:rFonts w:ascii="Arial" w:hAnsi="Arial" w:cs="Arial"/>
          <w:sz w:val="18"/>
          <w:szCs w:val="18"/>
          <w:lang w:val="ru-RU"/>
        </w:rPr>
        <w:t>вых и типичных задач судебно-почерковедческой экспертизы. Тот методический материал, которым в настоящее время располагает судебное почерковедение, дает основание для выделения двух больших разделов: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-</w:t>
      </w:r>
      <w:r w:rsidRPr="00DC0AAF">
        <w:rPr>
          <w:rFonts w:ascii="Arial" w:hAnsi="Arial" w:cs="Arial"/>
          <w:sz w:val="18"/>
          <w:szCs w:val="18"/>
        </w:rPr>
        <w:t> </w:t>
      </w:r>
      <w:r w:rsidRPr="00DC0AAF">
        <w:rPr>
          <w:rFonts w:ascii="Arial" w:hAnsi="Arial" w:cs="Arial"/>
          <w:sz w:val="18"/>
          <w:szCs w:val="18"/>
          <w:lang w:val="ru-RU"/>
        </w:rPr>
        <w:t>методики решения задач судебно-почерковедческой экспертизы, связанных с исследованием текстов большого и среднего объема;</w:t>
      </w:r>
    </w:p>
    <w:p w:rsidR="00E75534" w:rsidRPr="00DC0AAF" w:rsidRDefault="00E75534" w:rsidP="009F0B3D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-</w:t>
      </w:r>
      <w:r w:rsidRPr="00DC0AAF">
        <w:rPr>
          <w:rFonts w:ascii="Arial" w:hAnsi="Arial" w:cs="Arial"/>
          <w:sz w:val="18"/>
          <w:szCs w:val="18"/>
        </w:rPr>
        <w:t> </w:t>
      </w:r>
      <w:r w:rsidRPr="00DC0AAF">
        <w:rPr>
          <w:rFonts w:ascii="Arial" w:hAnsi="Arial" w:cs="Arial"/>
          <w:sz w:val="18"/>
          <w:szCs w:val="18"/>
          <w:lang w:val="ru-RU"/>
        </w:rPr>
        <w:t>методики решения задач, связанных с исследованием малообъемных почерковых объектов ( текстов малого объема, кратких записей, подписей).</w:t>
      </w:r>
    </w:p>
    <w:p w:rsidR="00E75534" w:rsidRPr="00DC0AAF" w:rsidRDefault="00E75534" w:rsidP="00064C59">
      <w:pPr>
        <w:spacing w:line="12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C5E49" w:rsidRPr="00DC0AAF" w:rsidRDefault="000C5E49" w:rsidP="000C5E49">
      <w:pPr>
        <w:jc w:val="center"/>
        <w:rPr>
          <w:rStyle w:val="a3"/>
          <w:rFonts w:ascii="Arial" w:hAnsi="Arial" w:cs="Arial"/>
          <w:b/>
          <w:i w:val="0"/>
          <w:sz w:val="18"/>
          <w:szCs w:val="18"/>
          <w:lang w:val="ru-RU"/>
        </w:rPr>
      </w:pPr>
      <w:r w:rsidRPr="00DC0AAF">
        <w:rPr>
          <w:rFonts w:ascii="Arial" w:hAnsi="Arial" w:cs="Arial"/>
          <w:b/>
          <w:sz w:val="18"/>
          <w:szCs w:val="18"/>
          <w:lang w:val="ru-RU"/>
        </w:rPr>
        <w:t>2. Цель обучения поп</w:t>
      </w:r>
      <w:r w:rsidRPr="00DC0AAF">
        <w:rPr>
          <w:rStyle w:val="a3"/>
          <w:rFonts w:ascii="Arial" w:hAnsi="Arial" w:cs="Arial"/>
          <w:b/>
          <w:i w:val="0"/>
          <w:sz w:val="18"/>
          <w:szCs w:val="18"/>
          <w:lang w:val="ru-RU"/>
        </w:rPr>
        <w:t>рограмме профессиональной переподготовки по специальности</w:t>
      </w:r>
      <w:r w:rsidR="009F0B3D">
        <w:rPr>
          <w:rStyle w:val="a3"/>
          <w:rFonts w:ascii="Arial" w:hAnsi="Arial" w:cs="Arial"/>
          <w:b/>
          <w:sz w:val="18"/>
          <w:szCs w:val="18"/>
          <w:lang w:val="ru-RU"/>
        </w:rPr>
        <w:br/>
      </w:r>
      <w:r w:rsidRPr="00DC0AAF">
        <w:rPr>
          <w:rStyle w:val="a3"/>
          <w:rFonts w:ascii="Arial" w:hAnsi="Arial" w:cs="Arial"/>
          <w:b/>
          <w:sz w:val="18"/>
          <w:szCs w:val="18"/>
          <w:lang w:val="ru-RU"/>
        </w:rPr>
        <w:t>«</w:t>
      </w:r>
      <w:r w:rsidR="00AE7C46" w:rsidRPr="00DC0AAF">
        <w:rPr>
          <w:rFonts w:ascii="Arial" w:hAnsi="Arial" w:cs="Arial"/>
          <w:b/>
          <w:sz w:val="18"/>
          <w:szCs w:val="18"/>
          <w:lang w:val="ru-RU"/>
        </w:rPr>
        <w:t>Судебная почерковедческая экспертиза</w:t>
      </w:r>
      <w:r w:rsidRPr="00DC0AAF">
        <w:rPr>
          <w:rStyle w:val="a3"/>
          <w:rFonts w:ascii="Arial" w:hAnsi="Arial" w:cs="Arial"/>
          <w:b/>
          <w:sz w:val="18"/>
          <w:szCs w:val="18"/>
          <w:lang w:val="ru-RU"/>
        </w:rPr>
        <w:t>»</w:t>
      </w:r>
    </w:p>
    <w:p w:rsidR="009F0B3D" w:rsidRDefault="009F0B3D" w:rsidP="009F0B3D">
      <w:pPr>
        <w:ind w:left="567"/>
        <w:jc w:val="both"/>
        <w:rPr>
          <w:rStyle w:val="a3"/>
          <w:rFonts w:ascii="Arial" w:hAnsi="Arial" w:cs="Arial"/>
          <w:sz w:val="18"/>
          <w:szCs w:val="18"/>
          <w:lang w:val="ru-RU"/>
        </w:rPr>
      </w:pPr>
    </w:p>
    <w:p w:rsidR="000C5E49" w:rsidRPr="00DC0AAF" w:rsidRDefault="000C5E49" w:rsidP="009F0B3D">
      <w:pPr>
        <w:ind w:left="567"/>
        <w:jc w:val="both"/>
        <w:rPr>
          <w:rStyle w:val="a3"/>
          <w:rFonts w:ascii="Arial" w:hAnsi="Arial" w:cs="Arial"/>
          <w:i w:val="0"/>
          <w:sz w:val="18"/>
          <w:szCs w:val="18"/>
          <w:lang w:val="ru-RU"/>
        </w:rPr>
      </w:pPr>
      <w:r w:rsidRPr="00DC0AAF">
        <w:rPr>
          <w:rStyle w:val="a3"/>
          <w:rFonts w:ascii="Arial" w:hAnsi="Arial" w:cs="Arial"/>
          <w:sz w:val="18"/>
          <w:szCs w:val="18"/>
          <w:lang w:val="ru-RU"/>
        </w:rPr>
        <w:t>Основными целями, обучения слушателей по программе являются:</w:t>
      </w:r>
    </w:p>
    <w:p w:rsidR="000C5E49" w:rsidRPr="00DC0AAF" w:rsidRDefault="000C5E49" w:rsidP="009F0B3D">
      <w:pPr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осознание общественно-социальной значимости судебно-экспертной деятельности;</w:t>
      </w:r>
    </w:p>
    <w:p w:rsidR="000C5E49" w:rsidRPr="00DC0AAF" w:rsidRDefault="000C5E49" w:rsidP="009F0B3D">
      <w:pPr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овладение основами права и воспитание в себе надлежащего правосознания;</w:t>
      </w:r>
    </w:p>
    <w:p w:rsidR="000C5E49" w:rsidRPr="00DC0AAF" w:rsidRDefault="000C5E49" w:rsidP="009F0B3D">
      <w:pPr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глубокое изучение и постоянное совершенствование своих профессиональных знаний, расширение о</w:t>
      </w:r>
      <w:r w:rsidRPr="00DC0AAF">
        <w:rPr>
          <w:rFonts w:ascii="Arial" w:hAnsi="Arial" w:cs="Arial"/>
          <w:sz w:val="18"/>
          <w:szCs w:val="18"/>
          <w:lang w:val="ru-RU"/>
        </w:rPr>
        <w:t>б</w:t>
      </w:r>
      <w:r w:rsidRPr="00DC0AAF">
        <w:rPr>
          <w:rFonts w:ascii="Arial" w:hAnsi="Arial" w:cs="Arial"/>
          <w:sz w:val="18"/>
          <w:szCs w:val="18"/>
          <w:lang w:val="ru-RU"/>
        </w:rPr>
        <w:t>щего кругозора;</w:t>
      </w:r>
    </w:p>
    <w:p w:rsidR="000C5E49" w:rsidRPr="00DC0AAF" w:rsidRDefault="000C5E49" w:rsidP="009F0B3D">
      <w:pPr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упорное овладение методами и средствами экспертного исследования, включая инновационные подх</w:t>
      </w:r>
      <w:r w:rsidRPr="00DC0AAF">
        <w:rPr>
          <w:rFonts w:ascii="Arial" w:hAnsi="Arial" w:cs="Arial"/>
          <w:sz w:val="18"/>
          <w:szCs w:val="18"/>
          <w:lang w:val="ru-RU"/>
        </w:rPr>
        <w:t>о</w:t>
      </w:r>
      <w:r w:rsidRPr="00DC0AAF">
        <w:rPr>
          <w:rFonts w:ascii="Arial" w:hAnsi="Arial" w:cs="Arial"/>
          <w:sz w:val="18"/>
          <w:szCs w:val="18"/>
          <w:lang w:val="ru-RU"/>
        </w:rPr>
        <w:t xml:space="preserve">ды и решения; </w:t>
      </w:r>
    </w:p>
    <w:p w:rsidR="000C5E49" w:rsidRPr="00DC0AAF" w:rsidRDefault="000C5E49" w:rsidP="009F0B3D">
      <w:pPr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честность и высокая моральная ответственность за глубокое и вдумчивое освоение основного предме</w:t>
      </w:r>
      <w:r w:rsidRPr="00DC0AAF">
        <w:rPr>
          <w:rFonts w:ascii="Arial" w:hAnsi="Arial" w:cs="Arial"/>
          <w:sz w:val="18"/>
          <w:szCs w:val="18"/>
          <w:lang w:val="ru-RU"/>
        </w:rPr>
        <w:t>т</w:t>
      </w:r>
      <w:r w:rsidRPr="00DC0AAF">
        <w:rPr>
          <w:rFonts w:ascii="Arial" w:hAnsi="Arial" w:cs="Arial"/>
          <w:sz w:val="18"/>
          <w:szCs w:val="18"/>
          <w:lang w:val="ru-RU"/>
        </w:rPr>
        <w:t>ного и вспомогательного  материала программы;</w:t>
      </w:r>
    </w:p>
    <w:p w:rsidR="000C5E49" w:rsidRPr="00DC0AAF" w:rsidRDefault="000C5E49" w:rsidP="009F0B3D">
      <w:pPr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воспитание профессиональной мобильности (готовности немедленно приступить к производству экспе</w:t>
      </w:r>
      <w:r w:rsidRPr="00DC0AAF">
        <w:rPr>
          <w:rFonts w:ascii="Arial" w:hAnsi="Arial" w:cs="Arial"/>
          <w:sz w:val="18"/>
          <w:szCs w:val="18"/>
          <w:lang w:val="ru-RU"/>
        </w:rPr>
        <w:t>р</w:t>
      </w:r>
      <w:r w:rsidRPr="00DC0AAF">
        <w:rPr>
          <w:rFonts w:ascii="Arial" w:hAnsi="Arial" w:cs="Arial"/>
          <w:sz w:val="18"/>
          <w:szCs w:val="18"/>
          <w:lang w:val="ru-RU"/>
        </w:rPr>
        <w:t>тизы, в т.ч. разрешению нестандартных экспертных ситуаций;</w:t>
      </w:r>
    </w:p>
    <w:p w:rsidR="000C5E49" w:rsidRPr="00DC0AAF" w:rsidRDefault="000C5E49" w:rsidP="009F0B3D">
      <w:pPr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нацеленность при подготовке на экспертную инициативу и выполнение профилактических мероприятий.</w:t>
      </w:r>
    </w:p>
    <w:p w:rsidR="000C5E49" w:rsidRPr="00DC0AAF" w:rsidRDefault="000C5E49" w:rsidP="00064C59">
      <w:pPr>
        <w:spacing w:line="12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0C5E49" w:rsidRPr="00DC0AAF" w:rsidRDefault="000C5E49" w:rsidP="009F0B3D">
      <w:pPr>
        <w:pStyle w:val="Style1"/>
        <w:widowControl/>
        <w:jc w:val="center"/>
        <w:rPr>
          <w:rStyle w:val="FontStyle12"/>
          <w:rFonts w:ascii="Arial" w:hAnsi="Arial" w:cs="Arial"/>
          <w:b/>
          <w:sz w:val="18"/>
          <w:szCs w:val="18"/>
        </w:rPr>
      </w:pPr>
      <w:r w:rsidRPr="00DC0AAF">
        <w:rPr>
          <w:rStyle w:val="FontStyle12"/>
          <w:rFonts w:ascii="Arial" w:hAnsi="Arial" w:cs="Arial"/>
          <w:b/>
          <w:sz w:val="18"/>
          <w:szCs w:val="18"/>
        </w:rPr>
        <w:t>3. Планируемый  результат по окончании изучения материалов, представленных в программе</w:t>
      </w:r>
    </w:p>
    <w:p w:rsidR="009F0B3D" w:rsidRDefault="009F0B3D" w:rsidP="009F0B3D">
      <w:pPr>
        <w:pStyle w:val="ListParagraph1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</w:p>
    <w:p w:rsidR="000C5E49" w:rsidRPr="00DC0AAF" w:rsidRDefault="000C5E49" w:rsidP="009F0B3D">
      <w:pPr>
        <w:pStyle w:val="ListParagraph1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Процесс изучения программы направлен на формирование следующих компетенций:</w:t>
      </w:r>
    </w:p>
    <w:p w:rsidR="00AE7C46" w:rsidRPr="00DC0AAF" w:rsidRDefault="00AE7C46" w:rsidP="009F0B3D">
      <w:pPr>
        <w:pStyle w:val="ListParagraph1"/>
        <w:numPr>
          <w:ilvl w:val="0"/>
          <w:numId w:val="2"/>
        </w:numPr>
        <w:tabs>
          <w:tab w:val="clear" w:pos="360"/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способности анализировать и интерпретировать криминалистически значимую информацию, соде</w:t>
      </w:r>
      <w:r w:rsidRPr="00DC0AAF">
        <w:rPr>
          <w:rFonts w:ascii="Arial" w:hAnsi="Arial" w:cs="Arial"/>
          <w:sz w:val="18"/>
          <w:szCs w:val="18"/>
          <w:lang w:val="ru-RU"/>
        </w:rPr>
        <w:t>р</w:t>
      </w:r>
      <w:r w:rsidRPr="00DC0AAF">
        <w:rPr>
          <w:rFonts w:ascii="Arial" w:hAnsi="Arial" w:cs="Arial"/>
          <w:sz w:val="18"/>
          <w:szCs w:val="18"/>
          <w:lang w:val="ru-RU"/>
        </w:rPr>
        <w:t>жащуюся в материалах, представляемых в распоряжение эксперта;</w:t>
      </w:r>
    </w:p>
    <w:p w:rsidR="00AE7C46" w:rsidRPr="00DC0AAF" w:rsidRDefault="00AE7C46" w:rsidP="009F0B3D">
      <w:pPr>
        <w:pStyle w:val="ListParagraph1"/>
        <w:numPr>
          <w:ilvl w:val="0"/>
          <w:numId w:val="2"/>
        </w:numPr>
        <w:tabs>
          <w:tab w:val="clear" w:pos="360"/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lastRenderedPageBreak/>
        <w:t>способности, используя источники криминалистически значимой информации, собрать необходимые данные для формулирования выводов на поставленные вопросы;</w:t>
      </w:r>
    </w:p>
    <w:p w:rsidR="00AE7C46" w:rsidRPr="00DC0AAF" w:rsidRDefault="00AE7C46" w:rsidP="009F0B3D">
      <w:pPr>
        <w:pStyle w:val="ListParagraph1"/>
        <w:numPr>
          <w:ilvl w:val="0"/>
          <w:numId w:val="2"/>
        </w:numPr>
        <w:tabs>
          <w:tab w:val="clear" w:pos="360"/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способности использовать для решения практических задач современные методические материалы и информационные правовые системы.</w:t>
      </w:r>
    </w:p>
    <w:p w:rsidR="00AE7C46" w:rsidRPr="00DC0AAF" w:rsidRDefault="00AE7C46" w:rsidP="009F0B3D">
      <w:pPr>
        <w:pStyle w:val="ListParagraph1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В результате освоения материалов, представленных в силлабусе, соискатель должен:</w:t>
      </w:r>
    </w:p>
    <w:p w:rsidR="00AE7C46" w:rsidRPr="00064C59" w:rsidRDefault="00AE7C46" w:rsidP="009F0B3D">
      <w:pPr>
        <w:pStyle w:val="ListParagraph1"/>
        <w:numPr>
          <w:ilvl w:val="0"/>
          <w:numId w:val="3"/>
        </w:numPr>
        <w:tabs>
          <w:tab w:val="clear" w:pos="360"/>
          <w:tab w:val="left" w:pos="851"/>
        </w:tabs>
        <w:spacing w:after="0" w:line="240" w:lineRule="auto"/>
        <w:ind w:left="567" w:firstLine="0"/>
        <w:jc w:val="both"/>
        <w:rPr>
          <w:rFonts w:ascii="Arial" w:hAnsi="Arial" w:cs="Arial"/>
          <w:spacing w:val="-2"/>
          <w:sz w:val="18"/>
          <w:szCs w:val="18"/>
          <w:lang w:val="ru-RU"/>
        </w:rPr>
      </w:pPr>
      <w:r w:rsidRPr="00064C59">
        <w:rPr>
          <w:rFonts w:ascii="Arial" w:hAnsi="Arial" w:cs="Arial"/>
          <w:spacing w:val="-2"/>
          <w:sz w:val="18"/>
          <w:szCs w:val="18"/>
          <w:lang w:val="ru-RU"/>
        </w:rPr>
        <w:t>иметь представление об основах и особенностях производства судебной почерковедческой экспертизы;</w:t>
      </w:r>
    </w:p>
    <w:p w:rsidR="00AE7C46" w:rsidRPr="00DC0AAF" w:rsidRDefault="00AE7C46" w:rsidP="009F0B3D">
      <w:pPr>
        <w:numPr>
          <w:ilvl w:val="0"/>
          <w:numId w:val="3"/>
        </w:numPr>
        <w:shd w:val="clear" w:color="auto" w:fill="FFFFFF"/>
        <w:tabs>
          <w:tab w:val="clear" w:pos="360"/>
          <w:tab w:val="left" w:pos="851"/>
        </w:tabs>
        <w:suppressAutoHyphens/>
        <w:autoSpaceDE w:val="0"/>
        <w:ind w:left="567" w:firstLine="0"/>
        <w:jc w:val="both"/>
        <w:rPr>
          <w:rFonts w:ascii="Arial" w:hAnsi="Arial" w:cs="Arial"/>
          <w:spacing w:val="-6"/>
          <w:sz w:val="18"/>
          <w:szCs w:val="18"/>
          <w:lang w:val="ru-RU"/>
        </w:rPr>
      </w:pPr>
      <w:r w:rsidRPr="00DC0AAF">
        <w:rPr>
          <w:rFonts w:ascii="Arial" w:hAnsi="Arial" w:cs="Arial"/>
          <w:bCs/>
          <w:sz w:val="18"/>
          <w:szCs w:val="18"/>
          <w:lang w:val="ru-RU"/>
        </w:rPr>
        <w:t>знать</w:t>
      </w:r>
      <w:r w:rsidRPr="00DC0AAF">
        <w:rPr>
          <w:rFonts w:ascii="Arial" w:hAnsi="Arial" w:cs="Arial"/>
          <w:sz w:val="18"/>
          <w:szCs w:val="18"/>
          <w:lang w:val="ru-RU"/>
        </w:rPr>
        <w:t xml:space="preserve">: </w:t>
      </w:r>
      <w:r w:rsidRPr="00DC0AAF">
        <w:rPr>
          <w:rFonts w:ascii="Arial" w:hAnsi="Arial" w:cs="Arial"/>
          <w:spacing w:val="-6"/>
          <w:sz w:val="18"/>
          <w:szCs w:val="18"/>
          <w:lang w:val="ru-RU"/>
        </w:rPr>
        <w:t>основы законодательства о судебной экспертизе; основам общей и частных теорий судебной экспертизы;</w:t>
      </w:r>
    </w:p>
    <w:p w:rsidR="00AE7C46" w:rsidRPr="00DC0AAF" w:rsidRDefault="00AE7C46" w:rsidP="009F0B3D">
      <w:pPr>
        <w:numPr>
          <w:ilvl w:val="0"/>
          <w:numId w:val="3"/>
        </w:numPr>
        <w:shd w:val="clear" w:color="auto" w:fill="FFFFFF"/>
        <w:tabs>
          <w:tab w:val="clear" w:pos="360"/>
          <w:tab w:val="left" w:pos="720"/>
          <w:tab w:val="left" w:pos="851"/>
        </w:tabs>
        <w:suppressAutoHyphens/>
        <w:autoSpaceDE w:val="0"/>
        <w:ind w:left="567" w:firstLine="0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DC0AAF">
        <w:rPr>
          <w:rFonts w:ascii="Arial" w:hAnsi="Arial" w:cs="Arial"/>
          <w:bCs/>
          <w:sz w:val="18"/>
          <w:szCs w:val="18"/>
          <w:lang w:val="ru-RU"/>
        </w:rPr>
        <w:t xml:space="preserve">уметь: определять основные проблемы эксперта </w:t>
      </w:r>
      <w:r w:rsidRPr="00DC0AAF">
        <w:rPr>
          <w:rFonts w:ascii="Arial" w:hAnsi="Arial" w:cs="Arial"/>
          <w:sz w:val="18"/>
          <w:szCs w:val="18"/>
          <w:lang w:val="ru-RU"/>
        </w:rPr>
        <w:t>в области применения норм процессуального законодательства;</w:t>
      </w:r>
    </w:p>
    <w:p w:rsidR="00AE7C46" w:rsidRPr="00DC0AAF" w:rsidRDefault="00AE7C46" w:rsidP="009F0B3D">
      <w:pPr>
        <w:numPr>
          <w:ilvl w:val="0"/>
          <w:numId w:val="3"/>
        </w:numPr>
        <w:shd w:val="clear" w:color="auto" w:fill="FFFFFF"/>
        <w:tabs>
          <w:tab w:val="clear" w:pos="360"/>
          <w:tab w:val="left" w:pos="851"/>
        </w:tabs>
        <w:ind w:left="567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bCs/>
          <w:sz w:val="18"/>
          <w:szCs w:val="18"/>
          <w:lang w:val="ru-RU"/>
        </w:rPr>
        <w:t xml:space="preserve">владеть </w:t>
      </w:r>
      <w:r w:rsidRPr="00DC0AAF">
        <w:rPr>
          <w:rFonts w:ascii="Arial" w:hAnsi="Arial" w:cs="Arial"/>
          <w:sz w:val="18"/>
          <w:szCs w:val="18"/>
          <w:lang w:val="ru-RU"/>
        </w:rPr>
        <w:t>способами и подходами практического применения методик при производстве судебных эк</w:t>
      </w:r>
      <w:r w:rsidRPr="00DC0AAF">
        <w:rPr>
          <w:rFonts w:ascii="Arial" w:hAnsi="Arial" w:cs="Arial"/>
          <w:sz w:val="18"/>
          <w:szCs w:val="18"/>
          <w:lang w:val="ru-RU"/>
        </w:rPr>
        <w:t>с</w:t>
      </w:r>
      <w:r w:rsidRPr="00DC0AAF">
        <w:rPr>
          <w:rFonts w:ascii="Arial" w:hAnsi="Arial" w:cs="Arial"/>
          <w:sz w:val="18"/>
          <w:szCs w:val="18"/>
          <w:lang w:val="ru-RU"/>
        </w:rPr>
        <w:t>пертиз.</w:t>
      </w:r>
    </w:p>
    <w:p w:rsidR="000C5E49" w:rsidRPr="00DC0AAF" w:rsidRDefault="000C5E49" w:rsidP="00064C59">
      <w:pPr>
        <w:spacing w:line="12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931480" w:rsidRPr="00DC0AAF" w:rsidRDefault="00FC29F7" w:rsidP="00931480">
      <w:pPr>
        <w:pStyle w:val="a6"/>
        <w:widowControl w:val="0"/>
        <w:ind w:firstLine="720"/>
        <w:jc w:val="center"/>
        <w:rPr>
          <w:rFonts w:ascii="Arial" w:hAnsi="Arial" w:cs="Arial"/>
          <w:b/>
          <w:bCs/>
          <w:sz w:val="18"/>
          <w:szCs w:val="18"/>
        </w:rPr>
      </w:pPr>
      <w:r w:rsidRPr="00DC0AAF">
        <w:rPr>
          <w:rFonts w:ascii="Arial" w:hAnsi="Arial" w:cs="Arial"/>
          <w:b/>
          <w:bCs/>
          <w:sz w:val="18"/>
          <w:szCs w:val="18"/>
        </w:rPr>
        <w:t>4</w:t>
      </w:r>
      <w:r w:rsidR="00931480" w:rsidRPr="00DC0AAF">
        <w:rPr>
          <w:rFonts w:ascii="Arial" w:hAnsi="Arial" w:cs="Arial"/>
          <w:b/>
          <w:bCs/>
          <w:sz w:val="18"/>
          <w:szCs w:val="18"/>
        </w:rPr>
        <w:t>. Основная и дополнительная литература</w:t>
      </w:r>
    </w:p>
    <w:p w:rsidR="00931480" w:rsidRDefault="00931480" w:rsidP="00931480">
      <w:pPr>
        <w:pStyle w:val="a6"/>
        <w:widowControl w:val="0"/>
        <w:ind w:firstLine="720"/>
        <w:jc w:val="center"/>
        <w:rPr>
          <w:rFonts w:ascii="Arial" w:hAnsi="Arial" w:cs="Arial"/>
          <w:b/>
          <w:bCs/>
          <w:sz w:val="18"/>
          <w:szCs w:val="18"/>
        </w:rPr>
      </w:pPr>
      <w:r w:rsidRPr="00DC0AAF">
        <w:rPr>
          <w:rFonts w:ascii="Arial" w:hAnsi="Arial" w:cs="Arial"/>
          <w:b/>
          <w:bCs/>
          <w:sz w:val="18"/>
          <w:szCs w:val="18"/>
        </w:rPr>
        <w:t>Основная литература</w:t>
      </w:r>
    </w:p>
    <w:p w:rsidR="009F0B3D" w:rsidRPr="00DC0AAF" w:rsidRDefault="009F0B3D" w:rsidP="00931480">
      <w:pPr>
        <w:pStyle w:val="a6"/>
        <w:widowControl w:val="0"/>
        <w:ind w:firstLine="720"/>
        <w:jc w:val="center"/>
        <w:rPr>
          <w:rFonts w:ascii="Arial" w:hAnsi="Arial" w:cs="Arial"/>
          <w:b/>
          <w:bCs/>
          <w:sz w:val="18"/>
          <w:szCs w:val="18"/>
        </w:rPr>
      </w:pPr>
    </w:p>
    <w:p w:rsidR="00931480" w:rsidRPr="00DC0AAF" w:rsidRDefault="0093148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1.Судебно-почерковедческая экспертиза: общая часть: теоретические и методические основы/ (под ред. В.Ф. Орловой), 2-ое изд. перераб. и доп., РФЦСЭ при Минюсте России – М.: Наука, 2006 (Библиотека судебного эксперта).</w:t>
      </w:r>
    </w:p>
    <w:p w:rsidR="00931480" w:rsidRPr="00DC0AAF" w:rsidRDefault="0093148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2.Судебно-почерковедческая экспертиза: особенная часть: исследование рукописных текстов. Изд. 2-ое перераб. и доп., РФЦСЭ при Минюсте России – М.: Наука, 2007 (Библиотека судебного эксперта).</w:t>
      </w:r>
    </w:p>
    <w:p w:rsidR="00931480" w:rsidRPr="00DC0AAF" w:rsidRDefault="0093148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3.Судебно-почерковедческая экспертиза. Особенная часть. Исследование малообъемных почерковых объектов. (Издание 2-ое переработанное и дополненное)». М.: РФЦСЭ при Минюсте России, 2011.</w:t>
      </w:r>
    </w:p>
    <w:p w:rsidR="00931480" w:rsidRPr="00DC0AAF" w:rsidRDefault="0093148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4.Орлова В.Ф. Судебно-почерковедческая диагностика. Учебное пособие для студентов вузов. М.: ЮН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ТИ-ДАНА Закон и право, 2006.</w:t>
      </w:r>
    </w:p>
    <w:p w:rsidR="00931480" w:rsidRPr="00DC0AAF" w:rsidRDefault="0093148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5.Орлова В.Ф. Теория судебно-почерковедческой идентификации. (Издание 2-е, переработанное и допо</w:t>
      </w:r>
      <w:r w:rsidRPr="00DC0AAF">
        <w:rPr>
          <w:rFonts w:ascii="Arial" w:hAnsi="Arial" w:cs="Arial"/>
          <w:sz w:val="18"/>
          <w:szCs w:val="18"/>
        </w:rPr>
        <w:t>л</w:t>
      </w:r>
      <w:r w:rsidRPr="00DC0AAF">
        <w:rPr>
          <w:rFonts w:ascii="Arial" w:hAnsi="Arial" w:cs="Arial"/>
          <w:sz w:val="18"/>
          <w:szCs w:val="18"/>
        </w:rPr>
        <w:t xml:space="preserve">ненное).  Москва, 2011. </w:t>
      </w:r>
    </w:p>
    <w:p w:rsidR="00931480" w:rsidRPr="00DC0AAF" w:rsidRDefault="00931480" w:rsidP="009F0B3D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6.Манцветова А.И., Орлова З.Ф., Славуцкая И.А. Теоретические (естественнонаучные) основы судебного почерковедения. М., 2006</w:t>
      </w:r>
      <w:r w:rsidRPr="00DC0AAF">
        <w:rPr>
          <w:rFonts w:ascii="Arial" w:hAnsi="Arial" w:cs="Arial"/>
          <w:b/>
          <w:bCs/>
          <w:sz w:val="18"/>
          <w:szCs w:val="18"/>
          <w:lang w:val="ru-RU"/>
        </w:rPr>
        <w:t>.</w:t>
      </w:r>
    </w:p>
    <w:p w:rsidR="00931480" w:rsidRPr="00DC0AAF" w:rsidRDefault="0093148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7.Комментарий к законодательству о судебной экспертизе. Уголовное, гражданское, арбитражное суд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производство. Отв. ред. д.ю.н., проф. Орлова В.Ф. – М.: Норма, 2004.</w:t>
      </w:r>
    </w:p>
    <w:p w:rsidR="00931480" w:rsidRPr="00DC0AAF" w:rsidRDefault="0093148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8.Комментарий к Федеральному закону «О государственной судебно-экспертной деятельности в Росси</w:t>
      </w:r>
      <w:r w:rsidRPr="00DC0AAF">
        <w:rPr>
          <w:rFonts w:ascii="Arial" w:hAnsi="Arial" w:cs="Arial"/>
          <w:sz w:val="18"/>
          <w:szCs w:val="18"/>
        </w:rPr>
        <w:t>й</w:t>
      </w:r>
      <w:r w:rsidRPr="00DC0AAF">
        <w:rPr>
          <w:rFonts w:ascii="Arial" w:hAnsi="Arial" w:cs="Arial"/>
          <w:sz w:val="18"/>
          <w:szCs w:val="18"/>
        </w:rPr>
        <w:t>ской Федерации». Отв. ред. Ю.Г. Корухов, Ю.К. Орлов, В.Ф. Орлова.- М., 2002.</w:t>
      </w:r>
    </w:p>
    <w:p w:rsidR="00931480" w:rsidRPr="00DC0AAF" w:rsidRDefault="0093148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9.Словарь основных терминов теории и практики почерковедческой экспертизы. – М.: ВНИИСЭ, 1981.</w:t>
      </w:r>
    </w:p>
    <w:p w:rsidR="00931480" w:rsidRPr="00DC0AAF" w:rsidRDefault="00931480" w:rsidP="00931480">
      <w:pPr>
        <w:ind w:firstLine="1276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931480" w:rsidRDefault="00931480" w:rsidP="00931480">
      <w:pPr>
        <w:ind w:firstLine="1276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DC0AAF">
        <w:rPr>
          <w:rFonts w:ascii="Arial" w:hAnsi="Arial" w:cs="Arial"/>
          <w:b/>
          <w:bCs/>
          <w:sz w:val="18"/>
          <w:szCs w:val="18"/>
          <w:lang w:val="ru-RU"/>
        </w:rPr>
        <w:t>Дополнительная литература</w:t>
      </w:r>
    </w:p>
    <w:p w:rsidR="009F0B3D" w:rsidRPr="00DC0AAF" w:rsidRDefault="009F0B3D" w:rsidP="00931480">
      <w:pPr>
        <w:ind w:firstLine="1276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Ароцкер Л.Е. К вопросу об идентификации личности по цифровому письму // Теория и практика крим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налистической экспертизы. М., 1955. Вып. 1.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Атаходжаев С.А. Модифицированная форма заключения при исследовании множественных объектов на общность происхождения // Криминалистика и судебная экспертиза. – Ташкент, 1986.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Бернштейн Н.А. О построении движений. - М., 1947.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Бобовкин М.В. Криминалистические проблемы психофизиологии и паталогии механизма письма. Во</w:t>
      </w:r>
      <w:r w:rsidRPr="00DC0AAF">
        <w:rPr>
          <w:rFonts w:ascii="Arial" w:hAnsi="Arial" w:cs="Arial"/>
          <w:sz w:val="18"/>
          <w:szCs w:val="18"/>
        </w:rPr>
        <w:t>л</w:t>
      </w:r>
      <w:r w:rsidRPr="00DC0AAF">
        <w:rPr>
          <w:rFonts w:ascii="Arial" w:hAnsi="Arial" w:cs="Arial"/>
          <w:sz w:val="18"/>
          <w:szCs w:val="18"/>
        </w:rPr>
        <w:t>гоград, 2004.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Бобовкин М.В. Теория и практика судебно-диагностической экспертизы письма лиц, находящихся в психопатологическом состоянии. Волгоград, 2005.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Бродская А.Б. Криминалистическое исследование сходных прочерков.// Проблемы судебной эксперт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зы.- М., 1961. –Вып.2.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Возможности производства судебной экспертизы в государственных судебно-экспертных учреждениях Минюста России. М., 2004.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Герасимов А.Н., Погибко Ю.Н., Сидельникова Л.В. Установление пола исполнителя текста, выполне</w:t>
      </w:r>
      <w:r w:rsidRPr="00DC0AAF">
        <w:rPr>
          <w:rFonts w:ascii="Arial" w:hAnsi="Arial" w:cs="Arial"/>
          <w:sz w:val="18"/>
          <w:szCs w:val="18"/>
        </w:rPr>
        <w:t>н</w:t>
      </w:r>
      <w:r w:rsidRPr="00DC0AAF">
        <w:rPr>
          <w:rFonts w:ascii="Arial" w:hAnsi="Arial" w:cs="Arial"/>
          <w:sz w:val="18"/>
          <w:szCs w:val="18"/>
        </w:rPr>
        <w:t>ного почерком высокой и выше средней степени выработанности: Метод.письмо для экспертов. – М.: ВНИИСЭ, 1993.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Горгошидзе Л.Ш., Смирнов А.В. Судебно-почерковедческое исследование подписей, выполненных в необычных условиях (состояние алкогольного опьянения), в целях решения диагностических и идентификацио</w:t>
      </w:r>
      <w:r w:rsidRPr="00DC0AAF">
        <w:rPr>
          <w:rFonts w:ascii="Arial" w:hAnsi="Arial" w:cs="Arial"/>
          <w:sz w:val="18"/>
          <w:szCs w:val="18"/>
        </w:rPr>
        <w:t>н</w:t>
      </w:r>
      <w:r w:rsidRPr="00DC0AAF">
        <w:rPr>
          <w:rFonts w:ascii="Arial" w:hAnsi="Arial" w:cs="Arial"/>
          <w:sz w:val="18"/>
          <w:szCs w:val="18"/>
        </w:rPr>
        <w:t>ных задач // Экспертная техника. – М.: ВНИИСЭ, 1985. – Вып. 89.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Деление букв русского алфавита на элементы и их части. // Альбом (в помощь экспертам). М.: ВНИ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СЭ, 1987.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Дутова Н.В. и др. Дифференциация подлинных подписей и подписей, выполненных с подражанием п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сле предварительной тренировки: Метод.письмо. – М.: ВНИИСЭ, 1984.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Еливанова М.С. Возможности идентификации личности по непривычному леворучному письму.- М.,1966.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Ефремова М.В., Орлова В.Ф. Старосельская А.Д. Производство судебно-почерковедческой экспертизы по электрофотографическим копиям. (Информационное письмо). - Теория и практика судебной экспертизы. № 1 (1) 2006 Научно-практический журнал.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Жакова Т.М., Орлова В.Ф., Смирнов А.В. Методика судебно-почерковедческой экспертизы сходных подписей (количественная) – Теория и практика судебной экспертизы. № 1 (1) </w:t>
      </w:r>
      <w:smartTag w:uri="urn:schemas-microsoft-com:office:smarttags" w:element="metricconverter">
        <w:smartTagPr>
          <w:attr w:name="ProductID" w:val="2006 г"/>
        </w:smartTagPr>
        <w:r w:rsidRPr="00DC0AAF">
          <w:rPr>
            <w:rFonts w:ascii="Arial" w:hAnsi="Arial" w:cs="Arial"/>
            <w:sz w:val="18"/>
            <w:szCs w:val="18"/>
          </w:rPr>
          <w:t>2006 г</w:t>
        </w:r>
      </w:smartTag>
      <w:r w:rsidRPr="00DC0AAF">
        <w:rPr>
          <w:rFonts w:ascii="Arial" w:hAnsi="Arial" w:cs="Arial"/>
          <w:sz w:val="18"/>
          <w:szCs w:val="18"/>
        </w:rPr>
        <w:t>. Научно-практический жу</w:t>
      </w:r>
      <w:r w:rsidRPr="00DC0AAF">
        <w:rPr>
          <w:rFonts w:ascii="Arial" w:hAnsi="Arial" w:cs="Arial"/>
          <w:sz w:val="18"/>
          <w:szCs w:val="18"/>
        </w:rPr>
        <w:t>р</w:t>
      </w:r>
      <w:r w:rsidRPr="00DC0AAF">
        <w:rPr>
          <w:rFonts w:ascii="Arial" w:hAnsi="Arial" w:cs="Arial"/>
          <w:sz w:val="18"/>
          <w:szCs w:val="18"/>
        </w:rPr>
        <w:t>нал.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Жижина М.В. Назначение криминалистической экспертизы документов в арбитражном процессе. Пра</w:t>
      </w:r>
      <w:r w:rsidRPr="00DC0AAF">
        <w:rPr>
          <w:rFonts w:ascii="Arial" w:hAnsi="Arial" w:cs="Arial"/>
          <w:sz w:val="18"/>
          <w:szCs w:val="18"/>
        </w:rPr>
        <w:t>к</w:t>
      </w:r>
      <w:r w:rsidRPr="00DC0AAF">
        <w:rPr>
          <w:rFonts w:ascii="Arial" w:hAnsi="Arial" w:cs="Arial"/>
          <w:sz w:val="18"/>
          <w:szCs w:val="18"/>
        </w:rPr>
        <w:t>тическое пособие. М.: «Право и закон», 2002.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Исследование подписей, выполненных в необычных условиях. (Методическое пособие для экспертов).  Науч. ред. д.ю.н., проф. Орлова В.Ф.  М.: РФЦСЭ, 2002.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lastRenderedPageBreak/>
        <w:t>Каюнов О.Н., Сахарова Н.Г., Смирнов А.В. Модифицированный метод определения пола исполнителя рукописи по средневыработанному почерку // Экспертная практика и новые методы исследования. – М.: ВНИ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СЭ, 1982. – Вып. 9.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Комплексная методика решения судебно-почерковедческих идентификационных задач, связанных с исследованием буквенных текстов: Метод.пособ. для экспертов. – М.: ВНИИСЭ, 1982.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Комплексная методика установления подлинности (неподлинности) кратких и простых подписей: М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 xml:space="preserve">тод.пособ. для экспертов. – М.: ВНИИСЭ, 1987. 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Кононов А.А., Смирнов А.В. Идентификационное исследование рукописных текстов, выполненных с подражанием печатным шрифтам, при ограниченной сопоставимости сравнительного материала: Метод.письмо для экспертов. – М.: ВНИИСЭ, 1989.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Костенко К.И., Нефедова Т.К., Астафьев Н.И. Устойчивость и изменяемость почерка в зависимости от степени алкогольного опьянения пишущего // Экспертная техника. – М.: ВНИИСЭ, 1967. – Вып.13.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Криминалистическое исследование подписей, выполненных в необычных условиях (намеренное изм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нение, подражание, состояние алкогольного опьянения и стресса), в целях установления их подлинности (непо</w:t>
      </w:r>
      <w:r w:rsidRPr="00DC0AAF">
        <w:rPr>
          <w:rFonts w:ascii="Arial" w:hAnsi="Arial" w:cs="Arial"/>
          <w:sz w:val="18"/>
          <w:szCs w:val="18"/>
        </w:rPr>
        <w:t>д</w:t>
      </w:r>
      <w:r w:rsidRPr="00DC0AAF">
        <w:rPr>
          <w:rFonts w:ascii="Arial" w:hAnsi="Arial" w:cs="Arial"/>
          <w:sz w:val="18"/>
          <w:szCs w:val="18"/>
        </w:rPr>
        <w:t>линности): Метод.пособ. для экспертов. – М.: ВНИИСЭ, 1994.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DC0AAF">
        <w:rPr>
          <w:rFonts w:ascii="Arial" w:hAnsi="Arial" w:cs="Arial"/>
          <w:sz w:val="18"/>
          <w:szCs w:val="18"/>
        </w:rPr>
        <w:t>Кулагин П.Г., Колонутова А.И. Дифференциация рукописей на мужские и женские // Судебно-почерковедческая экспертиза: Метод.пособ. – М.: ВНИИСЭ, 1971. – Ч. </w:t>
      </w:r>
      <w:r w:rsidRPr="00DC0AAF">
        <w:rPr>
          <w:rFonts w:ascii="Arial" w:hAnsi="Arial" w:cs="Arial"/>
          <w:sz w:val="18"/>
          <w:szCs w:val="18"/>
          <w:lang w:val="en-US"/>
        </w:rPr>
        <w:t>II</w:t>
      </w:r>
      <w:r w:rsidRPr="00DC0AAF">
        <w:rPr>
          <w:rFonts w:ascii="Arial" w:hAnsi="Arial" w:cs="Arial"/>
          <w:sz w:val="18"/>
          <w:szCs w:val="18"/>
        </w:rPr>
        <w:t>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Куприянова А.А. Методические рекомендации решения судебно-почерко</w:t>
      </w:r>
      <w:r w:rsidRPr="00DC0AAF">
        <w:rPr>
          <w:rFonts w:ascii="Arial" w:hAnsi="Arial" w:cs="Arial"/>
          <w:sz w:val="18"/>
          <w:szCs w:val="18"/>
        </w:rPr>
        <w:softHyphen/>
        <w:t>ведческих диагностических задач. – М., 2006.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Ли Л.Е., Орлова В.Ф., Панова Р.Х., Смирнов А.В. Методы исследования нажима в подписи// Актуал</w:t>
      </w:r>
      <w:r w:rsidRPr="00DC0AAF">
        <w:rPr>
          <w:rFonts w:ascii="Arial" w:hAnsi="Arial" w:cs="Arial"/>
          <w:sz w:val="18"/>
          <w:szCs w:val="18"/>
        </w:rPr>
        <w:t>ь</w:t>
      </w:r>
      <w:r w:rsidRPr="00DC0AAF">
        <w:rPr>
          <w:rFonts w:ascii="Arial" w:hAnsi="Arial" w:cs="Arial"/>
          <w:sz w:val="18"/>
          <w:szCs w:val="18"/>
        </w:rPr>
        <w:t>ные вопросы судебно-почерковедческой экспертизы: Сб. науч. тр. ВНИИСЭ.- М., 1985.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Липовский В.В. Криминалистическое исследование подписей, выполненных от имени лиц пожилого и старческого возраста. – М.,1983.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Липовский В.В. Почерковедческое исследование подписей, выполненных с помощью технических приемов. – Киев, 1975.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Манцветова А.И., Мельникова Э.Б., Орлова В.Ф. Изучение признаков в рукописях, выполненных выс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ковыработанным почерком, с изменением темпа письма // Сборник научн.тр. Ташкент, 1961.  Вып. 4.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Масюлене Я.И. Исследование цифровых записей ограниченного объема при производстве судебно-почерковедческих экспертиз: Метод.письмо для экспертов. – М.: ВНИИСЭ, 1984.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Методы исследования структурно-геометрических и нажимных характеристик для установления испо</w:t>
      </w:r>
      <w:r w:rsidRPr="00DC0AAF">
        <w:rPr>
          <w:rFonts w:ascii="Arial" w:hAnsi="Arial" w:cs="Arial"/>
          <w:sz w:val="18"/>
          <w:szCs w:val="18"/>
        </w:rPr>
        <w:t>л</w:t>
      </w:r>
      <w:r w:rsidRPr="00DC0AAF">
        <w:rPr>
          <w:rFonts w:ascii="Arial" w:hAnsi="Arial" w:cs="Arial"/>
          <w:sz w:val="18"/>
          <w:szCs w:val="18"/>
        </w:rPr>
        <w:t>нителя однословных буквенных записей: Метод.рекомендации. – М., 1993.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Можар И.М. Особенности методики исследования рукописных текстов и подписей, выполненных со значительным разрывом во времени. // Криминалистическая и судебная экспертиза. – Киев,1964.—Вып.3.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Общие и частные признаки почерка. // Альбом (в помощь экспертам). М.: ВНИИСЭ, 1987.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Орлова В.Ф. О некоторых возможностях вероятностной оценки различий частных признаков при пр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ведении судебно-почерковедческих экспертиз: Метод.пособие – М.: ВНИИСЭ, 1970.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Орлова В.Ф. Последовательные зависимости частных признаков почерка и их значение в процессе решения идентификационных задач. //Судебная экспертиза и вопросы борьбы с преступностью. Сб. науч. тр. Ташк. ГУ им. В.И.Ленина.- Ташкент, 1980.-  Вып. 635.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Орлова В.Ф., Окромешко Н.Г., Леканова Л.Г. Определение вариационности и ее значение при решении задачи экспертизы, связанной с исследованием малообъемных почерковых объектов// Экспертная техника. М., 1981. Вып. 70.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Орлова В.Ф., Панова Р.Х., Смирнов А.В., Ширшкова Н.Ю. Методы исследования структурно-геометрических и нажимных характеристик для установления исполнителя кратких буквенных записей: М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тод.реком. – М.: ВНИИСЭ, 1993.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Орлова В.Ф., Смирнов А.В., Яковлева Е.В. Методика исследования однословных кратких записей (к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 xml:space="preserve">личественная). //Теория и практика судебной экспертизы. № 2(18) </w:t>
      </w:r>
      <w:smartTag w:uri="urn:schemas-microsoft-com:office:smarttags" w:element="metricconverter">
        <w:smartTagPr>
          <w:attr w:name="ProductID" w:val="2010 г"/>
        </w:smartTagPr>
        <w:r w:rsidRPr="00DC0AAF">
          <w:rPr>
            <w:rFonts w:ascii="Arial" w:hAnsi="Arial" w:cs="Arial"/>
            <w:sz w:val="18"/>
            <w:szCs w:val="18"/>
          </w:rPr>
          <w:t>2010 г</w:t>
        </w:r>
      </w:smartTag>
      <w:r w:rsidRPr="00DC0AAF">
        <w:rPr>
          <w:rFonts w:ascii="Arial" w:hAnsi="Arial" w:cs="Arial"/>
          <w:sz w:val="18"/>
          <w:szCs w:val="18"/>
        </w:rPr>
        <w:t>. Научно-практический журнал.</w:t>
      </w:r>
    </w:p>
    <w:p w:rsidR="00931480" w:rsidRPr="00DC0AAF" w:rsidRDefault="00931480" w:rsidP="009F0B3D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Панова Р.Х., Ли Л.Е. Система динамических признаков и возможности их использования при исслед</w:t>
      </w:r>
      <w:r w:rsidRPr="00DC0AAF">
        <w:rPr>
          <w:rFonts w:ascii="Arial" w:hAnsi="Arial" w:cs="Arial"/>
          <w:sz w:val="18"/>
          <w:szCs w:val="18"/>
          <w:lang w:val="ru-RU"/>
        </w:rPr>
        <w:t>о</w:t>
      </w:r>
      <w:r w:rsidRPr="00DC0AAF">
        <w:rPr>
          <w:rFonts w:ascii="Arial" w:hAnsi="Arial" w:cs="Arial"/>
          <w:sz w:val="18"/>
          <w:szCs w:val="18"/>
          <w:lang w:val="ru-RU"/>
        </w:rPr>
        <w:t>вании подписей, выполненных в необычных условиях // Теория и методика судебно-почерковедческого и техн</w:t>
      </w:r>
      <w:r w:rsidRPr="00DC0AAF">
        <w:rPr>
          <w:rFonts w:ascii="Arial" w:hAnsi="Arial" w:cs="Arial"/>
          <w:sz w:val="18"/>
          <w:szCs w:val="18"/>
          <w:lang w:val="ru-RU"/>
        </w:rPr>
        <w:t>и</w:t>
      </w:r>
      <w:r w:rsidRPr="00DC0AAF">
        <w:rPr>
          <w:rFonts w:ascii="Arial" w:hAnsi="Arial" w:cs="Arial"/>
          <w:sz w:val="18"/>
          <w:szCs w:val="18"/>
          <w:lang w:val="ru-RU"/>
        </w:rPr>
        <w:t>ческого исследования документов: Сб. науч. трудов ВНИИСЭ. М., 1988.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Печатные и специальные шрифты: Справочное пособие для экспертов-почерковедов. – Киев, 1989.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Применение методов исследования, основанных на вероятностном моделировании, в судебно-почерковедческой экспертизе: Метод.пособ. – М.: ВНИИСЭ, 1976. </w:t>
      </w:r>
    </w:p>
    <w:p w:rsidR="00931480" w:rsidRPr="00DC0AAF" w:rsidRDefault="00931480" w:rsidP="009F0B3D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 xml:space="preserve">Программа «ОКО-1» для исследования кратких и простых почерковых объектов // Теория и практика судебной экспертизы: Научно-практический журнал. № 1 (1) 2006. 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Расулов А.С. Установление факта выполнения рукописи непривычной к письму  левой рукой: М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тод.реком. – Ташкент, 1986.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Сегай М.Я., Ципенюк С.А. О взаимозависимости и идентификационном значении признаков почерка в однотипных элементах разноименных письменных знаков // Криминалистика и судебная экспертиза: Респ. ме</w:t>
      </w:r>
      <w:r w:rsidRPr="00DC0AAF">
        <w:rPr>
          <w:rFonts w:ascii="Arial" w:hAnsi="Arial" w:cs="Arial"/>
          <w:sz w:val="18"/>
          <w:szCs w:val="18"/>
        </w:rPr>
        <w:t>ж</w:t>
      </w:r>
      <w:r w:rsidRPr="00DC0AAF">
        <w:rPr>
          <w:rFonts w:ascii="Arial" w:hAnsi="Arial" w:cs="Arial"/>
          <w:sz w:val="18"/>
          <w:szCs w:val="18"/>
        </w:rPr>
        <w:t>ведомств. науч. сб. – Киев, 1965. – Вып. 2.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Сегай М.Я., Ципенюк С.А. Взаимосвязь признаков цифрового и буквенного письма// Криминалистика и судебная экспертиза. Киев. 1957.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Сидельникова Л.В., Герасимов А.Н. Комплексная методика установления пола, возраста и психолог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ческих свойств исполнителя текста, выполненного почерком высокой и выше средней степени выработанности: Метод.письмо. М., 2005.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Славуцкая И.А., Семина Л.Р., Злобина Т.Г. Дифференциация высоковыработанных почерков по степ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ни совершенства системы движений: Метод.письмо. – М.: ВНИИСЭ, 1975.</w:t>
      </w:r>
    </w:p>
    <w:p w:rsidR="00931480" w:rsidRPr="00DC0AAF" w:rsidRDefault="00931480" w:rsidP="009F0B3D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Смирнов А.В. Автоматизация исследования ширины штриха в кратких подписях. // Теория и практика судебной экспертизы: Научно-практический журнал. № 4 (24) 2011.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Смирнов А.В. Яковлева Е.В. Методика установления факта выполнения кратких записей намеренно измененным почерком скорописным способом. //Теория и практика судебной экспертизы. № 4(8) </w:t>
      </w:r>
      <w:smartTag w:uri="urn:schemas-microsoft-com:office:smarttags" w:element="metricconverter">
        <w:smartTagPr>
          <w:attr w:name="ProductID" w:val="2007 г"/>
        </w:smartTagPr>
        <w:r w:rsidRPr="00DC0AAF">
          <w:rPr>
            <w:rFonts w:ascii="Arial" w:hAnsi="Arial" w:cs="Arial"/>
            <w:sz w:val="18"/>
            <w:szCs w:val="18"/>
          </w:rPr>
          <w:t>2007 г</w:t>
        </w:r>
      </w:smartTag>
      <w:r w:rsidRPr="00DC0AAF">
        <w:rPr>
          <w:rFonts w:ascii="Arial" w:hAnsi="Arial" w:cs="Arial"/>
          <w:sz w:val="18"/>
          <w:szCs w:val="18"/>
        </w:rPr>
        <w:t>. Научно-практический журнал.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lastRenderedPageBreak/>
        <w:t>Соколов С.В., Куранова Е.А., Розанкова Е.В. Экспертно-криминалистическое исследование факс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мильных копий почерковых объектов. Информационное письмо. М., ГУ ЭКЦ МВД, 2000.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Стрибуль Т.И. Зависимость признаков почерка от изменения наклона с правого на левый: М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тод.письмо. – М.: ВНИИСЭ, 1971.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Судебно-почерковедческая экспертиза / Под ред. Е.Е. Доброславской, А.И. Манцветовой, В.Ф. Орл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вой. – М.: ВНИИСЭ, 1974. – Ч. 2.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Судебно-почерковедческая экспертиза малообъемных почерковых объектов. Вып.4. Методика иссл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дования множественных малообъемных почерковых объектов. Методическое пособие для экспертов.  М., РФЦСЭ, 1997.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Трубникова В.А., Шванкова М.В. Признаки письма в рукописях лиц, перенесших травму мозга// Эк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пертная техника. М., 1967. Вып. 21.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Томилин В.В. Основы судебно-медицинской экспертизы письма. М., 1974.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Ципенюк С.А. Оценка признаков почерка при криминалистической экспертизе текстов, выполненных с подражанием типографским шрифтам и специальным шрифтам. – Киев, 1963.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Ципенюк С.А. Система частных признаков печатного почерка // Криминалистика и судебная экспертиза: Респ. межведомств.науч.сб. – Киев, 1969. – Вып. 6.</w:t>
      </w:r>
    </w:p>
    <w:p w:rsidR="00931480" w:rsidRPr="00DC0AAF" w:rsidRDefault="00931480" w:rsidP="009F0B3D">
      <w:pPr>
        <w:pStyle w:val="a6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Чепульченко Т.А., Смирнов А.В. Установление пожилого и старческого возраста исполнителя рукопи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ного текста: Метод.реком. – М.: ВНИИСЭ, 1984.</w:t>
      </w:r>
    </w:p>
    <w:p w:rsidR="00931480" w:rsidRPr="00DC0AAF" w:rsidRDefault="00931480" w:rsidP="00931480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931480" w:rsidRPr="00DC0AAF" w:rsidRDefault="00AB1350" w:rsidP="00931480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DC0AAF">
        <w:rPr>
          <w:rFonts w:ascii="Arial" w:hAnsi="Arial" w:cs="Arial"/>
          <w:b/>
          <w:sz w:val="18"/>
          <w:szCs w:val="18"/>
          <w:lang w:val="ru-RU"/>
        </w:rPr>
        <w:t>5</w:t>
      </w:r>
      <w:r w:rsidR="00931480" w:rsidRPr="00DC0AAF">
        <w:rPr>
          <w:rFonts w:ascii="Arial" w:hAnsi="Arial" w:cs="Arial"/>
          <w:b/>
          <w:sz w:val="18"/>
          <w:szCs w:val="18"/>
          <w:lang w:val="ru-RU"/>
        </w:rPr>
        <w:t xml:space="preserve">. Тематический план </w:t>
      </w:r>
    </w:p>
    <w:p w:rsidR="00931480" w:rsidRPr="00DC0AAF" w:rsidRDefault="00931480" w:rsidP="00931480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DC0AAF">
        <w:rPr>
          <w:rFonts w:ascii="Arial" w:hAnsi="Arial" w:cs="Arial"/>
          <w:b/>
          <w:sz w:val="18"/>
          <w:szCs w:val="18"/>
          <w:lang w:val="en-US"/>
        </w:rPr>
        <w:t>I</w:t>
      </w:r>
      <w:r w:rsidRPr="00DC0AAF">
        <w:rPr>
          <w:rFonts w:ascii="Arial" w:hAnsi="Arial" w:cs="Arial"/>
          <w:b/>
          <w:sz w:val="18"/>
          <w:szCs w:val="18"/>
          <w:lang w:val="ru-RU"/>
        </w:rPr>
        <w:t>. Общая часть</w:t>
      </w:r>
    </w:p>
    <w:p w:rsidR="009F0B3D" w:rsidRDefault="009F0B3D" w:rsidP="009F0B3D">
      <w:pPr>
        <w:ind w:left="567"/>
        <w:jc w:val="both"/>
        <w:rPr>
          <w:rFonts w:ascii="Arial" w:hAnsi="Arial" w:cs="Arial"/>
          <w:sz w:val="18"/>
          <w:szCs w:val="18"/>
          <w:lang w:val="ru-RU"/>
        </w:rPr>
      </w:pPr>
    </w:p>
    <w:p w:rsidR="00931480" w:rsidRPr="00DC0AAF" w:rsidRDefault="00931480" w:rsidP="009F0B3D">
      <w:pPr>
        <w:ind w:left="567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Тема 1. Предмет, методы и система судебного почерковедения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2. Развитие и современное состояние судебного почерковедения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3. Учение о почерке как объекте криминалистической экспертизы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4. Предмет, задачи и объекты судебно-почерковедческой экспертизы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5. Признаки почерка и основы их систематизации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6. Общие принципы построения методики почерковедческой экспертизы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</w:t>
      </w:r>
      <w:r w:rsidRPr="00DC0AAF">
        <w:rPr>
          <w:rFonts w:ascii="Arial" w:hAnsi="Arial" w:cs="Arial"/>
          <w:sz w:val="18"/>
          <w:szCs w:val="18"/>
          <w:lang w:val="en-US"/>
        </w:rPr>
        <w:t> </w:t>
      </w:r>
      <w:r w:rsidRPr="00DC0AAF">
        <w:rPr>
          <w:rFonts w:ascii="Arial" w:hAnsi="Arial" w:cs="Arial"/>
          <w:sz w:val="18"/>
          <w:szCs w:val="18"/>
        </w:rPr>
        <w:t>7.</w:t>
      </w:r>
      <w:r w:rsidRPr="00DC0AAF">
        <w:rPr>
          <w:rFonts w:ascii="Arial" w:hAnsi="Arial" w:cs="Arial"/>
          <w:sz w:val="18"/>
          <w:szCs w:val="18"/>
          <w:lang w:val="en-US"/>
        </w:rPr>
        <w:t> </w:t>
      </w:r>
      <w:r w:rsidRPr="00DC0AAF">
        <w:rPr>
          <w:rFonts w:ascii="Arial" w:hAnsi="Arial" w:cs="Arial"/>
          <w:sz w:val="18"/>
          <w:szCs w:val="18"/>
        </w:rPr>
        <w:t>Судебно-почерковедческое исследование на традиционном качественно-описательном уровне. Этапы и стадии экспертного исследования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8. Структура и содержание заключения эксперта-почерковеда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9. Процессуальные и организационные особенности назначения судебно-почерковедческой экспе</w:t>
      </w:r>
      <w:r w:rsidRPr="00DC0AAF">
        <w:rPr>
          <w:rFonts w:ascii="Arial" w:hAnsi="Arial" w:cs="Arial"/>
          <w:sz w:val="18"/>
          <w:szCs w:val="18"/>
        </w:rPr>
        <w:t>р</w:t>
      </w:r>
      <w:r w:rsidRPr="00DC0AAF">
        <w:rPr>
          <w:rFonts w:ascii="Arial" w:hAnsi="Arial" w:cs="Arial"/>
          <w:sz w:val="18"/>
          <w:szCs w:val="18"/>
        </w:rPr>
        <w:t>тизы и оценки заключения эксперта</w:t>
      </w:r>
    </w:p>
    <w:p w:rsidR="00931480" w:rsidRPr="00DC0AAF" w:rsidRDefault="00931480" w:rsidP="00064C59">
      <w:pPr>
        <w:pStyle w:val="a6"/>
        <w:spacing w:line="120" w:lineRule="auto"/>
        <w:ind w:left="1077"/>
        <w:rPr>
          <w:rFonts w:ascii="Arial" w:hAnsi="Arial" w:cs="Arial"/>
          <w:b/>
          <w:sz w:val="18"/>
          <w:szCs w:val="18"/>
        </w:rPr>
      </w:pPr>
    </w:p>
    <w:p w:rsidR="00931480" w:rsidRPr="00DC0AAF" w:rsidRDefault="00931480" w:rsidP="0093148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  <w:lang w:val="en-US"/>
        </w:rPr>
        <w:t>II</w:t>
      </w:r>
      <w:r w:rsidRPr="00DC0AAF">
        <w:rPr>
          <w:rFonts w:ascii="Arial" w:hAnsi="Arial" w:cs="Arial"/>
          <w:b/>
          <w:sz w:val="18"/>
          <w:szCs w:val="18"/>
        </w:rPr>
        <w:t>.Специальная часть</w:t>
      </w:r>
    </w:p>
    <w:p w:rsidR="009F0B3D" w:rsidRDefault="009F0B3D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10. Исследование цифрового письма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11. Идентификационное исследование текстов, выполненных в обычных условиях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12. Исследование текстов, выполненных с разрывом во времени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13. Исследование текстов, выполненных сходными почерками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14. Исследование текстов, выполненных в необычных условиях, не связанных с намеренным изм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нением исполнителем своего почерка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15. Исследование рукописных текстов, выполненных намеренно измененным почерком скорописным способом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16. Исследование рукописных текстов, выполненных левой рукой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17. Исследование рукописных текстов, выполненных с подражанием печатному шрифту и специал</w:t>
      </w:r>
      <w:r w:rsidRPr="00DC0AAF">
        <w:rPr>
          <w:rFonts w:ascii="Arial" w:hAnsi="Arial" w:cs="Arial"/>
          <w:sz w:val="18"/>
          <w:szCs w:val="18"/>
        </w:rPr>
        <w:t>ь</w:t>
      </w:r>
      <w:r w:rsidRPr="00DC0AAF">
        <w:rPr>
          <w:rFonts w:ascii="Arial" w:hAnsi="Arial" w:cs="Arial"/>
          <w:sz w:val="18"/>
          <w:szCs w:val="18"/>
        </w:rPr>
        <w:t>ным шрифтам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18. Исследование рукописных текстов, выполненных с подражанием почерку другого лица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19. Установление свойств личности по почерку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20. Общие принципы исследования малообъемных почерковых объектов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21. Исследования текстов малого объема и кратких записей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22. Исследование подписей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23. Исследование множественного подписного объекта</w:t>
      </w:r>
    </w:p>
    <w:p w:rsidR="00931480" w:rsidRPr="00DC0AAF" w:rsidRDefault="00931480" w:rsidP="009F0B3D">
      <w:pPr>
        <w:pStyle w:val="a6"/>
        <w:widowControl w:val="0"/>
        <w:ind w:left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Тема 24. Особенности исследования электрофотографических копий почерковых объектов</w:t>
      </w:r>
    </w:p>
    <w:p w:rsidR="00931480" w:rsidRPr="00DC0AAF" w:rsidRDefault="00931480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AB1350" w:rsidRPr="00DC0AAF" w:rsidRDefault="00AB1350" w:rsidP="00AB1350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DC0AAF">
        <w:rPr>
          <w:rFonts w:ascii="Arial" w:hAnsi="Arial" w:cs="Arial"/>
          <w:b/>
          <w:bCs/>
          <w:sz w:val="18"/>
          <w:szCs w:val="18"/>
          <w:lang w:val="ru-RU"/>
        </w:rPr>
        <w:t>6. Модульно–интегративная структура</w:t>
      </w:r>
    </w:p>
    <w:p w:rsidR="00AB1350" w:rsidRPr="00DC0AAF" w:rsidRDefault="00AB1350" w:rsidP="00064C59">
      <w:pPr>
        <w:spacing w:line="120" w:lineRule="auto"/>
        <w:ind w:left="1077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AB1350" w:rsidRPr="00DC0AAF" w:rsidRDefault="00AB1350" w:rsidP="009F0B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DC0AAF">
        <w:rPr>
          <w:rFonts w:ascii="Arial" w:hAnsi="Arial" w:cs="Arial"/>
          <w:b/>
          <w:bCs/>
          <w:sz w:val="18"/>
          <w:szCs w:val="18"/>
          <w:lang w:val="ru-RU"/>
        </w:rPr>
        <w:t>Общая часть</w:t>
      </w:r>
    </w:p>
    <w:p w:rsidR="00AB1350" w:rsidRPr="00DC0AAF" w:rsidRDefault="00AB1350" w:rsidP="009F0B3D">
      <w:pPr>
        <w:pStyle w:val="a6"/>
        <w:widowControl w:val="0"/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1. Предмет, методы и система судебного почерковедения</w:t>
      </w:r>
    </w:p>
    <w:p w:rsidR="009F0B3D" w:rsidRDefault="009F0B3D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Предмет судебного почерковедения. Роль естественных, точных и правовых наук в судебном почерков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дении. Методы судебного почерковедения. Система судебного почерковедения.</w:t>
      </w:r>
    </w:p>
    <w:p w:rsidR="00AB1350" w:rsidRPr="00DC0AAF" w:rsidRDefault="00AB1350" w:rsidP="00064C59">
      <w:pPr>
        <w:pStyle w:val="a6"/>
        <w:spacing w:line="120" w:lineRule="auto"/>
        <w:ind w:left="1077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2. Развитие и современное состояние судебного почерковедения</w:t>
      </w:r>
    </w:p>
    <w:p w:rsidR="009F0B3D" w:rsidRDefault="009F0B3D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Развитие судебного почерковедения в советской криминалистике. Общая характеристика современного состояния судебного почерковедения и основные направления его развития. Состояние зарубежного судебного почерковедения.</w:t>
      </w:r>
    </w:p>
    <w:p w:rsidR="00AB1350" w:rsidRPr="00DC0AAF" w:rsidRDefault="00AB1350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3. Учение о почерке как объекте криминалистической экспертизы</w:t>
      </w:r>
    </w:p>
    <w:p w:rsidR="009F0B3D" w:rsidRDefault="009F0B3D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Понятие письма и почерка. Почерк как объект идентификационного и диагностического исследования. Психофизиологические основы письма. Механизм реализации письменно-двигательного навыка. Основы фо</w:t>
      </w:r>
      <w:r w:rsidRPr="00DC0AAF">
        <w:rPr>
          <w:rFonts w:ascii="Arial" w:hAnsi="Arial" w:cs="Arial"/>
          <w:sz w:val="18"/>
          <w:szCs w:val="18"/>
        </w:rPr>
        <w:t>р</w:t>
      </w:r>
      <w:r w:rsidRPr="00DC0AAF">
        <w:rPr>
          <w:rFonts w:ascii="Arial" w:hAnsi="Arial" w:cs="Arial"/>
          <w:sz w:val="18"/>
          <w:szCs w:val="18"/>
        </w:rPr>
        <w:t>мирования двигательного навыка письма. Основные свойства (качества) почерка, существенные для его крим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налистического исследования: индивидуальность, динамическая устойчивость и вариационность, избирательная изменчивость почерка.</w:t>
      </w:r>
    </w:p>
    <w:p w:rsidR="00AB1350" w:rsidRPr="00DC0AAF" w:rsidRDefault="00AB1350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lastRenderedPageBreak/>
        <w:t>Тема 4. Предмет, задачи и объекты судебно-почерковедческой экспертизы</w:t>
      </w:r>
    </w:p>
    <w:p w:rsidR="009F0B3D" w:rsidRDefault="009F0B3D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Предмет и задачи судебно-почерковедческой экспертизы. Объекты судебно-почерковедческой экспертизы и их систематизация:  по виду рукописи, по объему и информативности, по знаковому составу, по условиям в</w:t>
      </w:r>
      <w:r w:rsidRPr="00DC0AAF">
        <w:rPr>
          <w:rFonts w:ascii="Arial" w:hAnsi="Arial" w:cs="Arial"/>
          <w:sz w:val="18"/>
          <w:szCs w:val="18"/>
        </w:rPr>
        <w:t>ы</w:t>
      </w:r>
      <w:r w:rsidRPr="00DC0AAF">
        <w:rPr>
          <w:rFonts w:ascii="Arial" w:hAnsi="Arial" w:cs="Arial"/>
          <w:sz w:val="18"/>
          <w:szCs w:val="18"/>
        </w:rPr>
        <w:t xml:space="preserve">полнения. 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Систематизация задач судебно-почерковедческой экспертизы с учетом исследуемых объектов: идентиф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кационные и диагностические и диагностико-классификационные.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ab/>
      </w: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5. Признаки почерка и основы их систематизации</w:t>
      </w:r>
    </w:p>
    <w:p w:rsidR="009F0B3D" w:rsidRDefault="009F0B3D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Понятие признака почерка как носителя информации о свойствах почерка. Соотношение между свойств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ми почерка и его признаками.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Основы систематизации признаков почерка. 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Общие признаки почерка: 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а) общесистемные признаки, отражающие степень и характер сформированности письменно-двигательного навыка,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б) частносистемные признаки, отражающие структурно-геометрические и динамические характеристики,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в) признаки, отражающие пространственную ориентацию (относительное размещение) фрагментов рук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писи и движений, которыми они выполняются.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Частные признаки почерка. Принципы детализации письменных знаков. Понятие признака письменной р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чи. Основы систематизации признаков письменной речи.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Понятие, систематизация и информативность диагностических признаков почерка. 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6. Общие принципы построения методики почерковедческой экспертизы</w:t>
      </w:r>
    </w:p>
    <w:p w:rsidR="009F0B3D" w:rsidRDefault="009F0B3D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Психологические механизмы решения задач судебно-почерковедческой экспертизы. Общие и частные экспертные версии. Процесс формирования внутреннего убеждения эксперта.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Структура экспертного исследования как процесса решения задач судебно-почерковедческой экспертизы.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Общая схема решения задачи судебно-почерковедческой экспертизы. Понятие методики судебно-почерковедческой экспертизы. Систематизация методик судебно-почерковедческой экспертизы и их виды. Кол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чественные методы в судебно-почерковедческой экспертизе при решении идентификационных, диагностических и диагностико - классификационных  задач.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Соотношение традиционных и нетрадиционных методов в методике  судебно-почерковедческой эксперт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зы.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Общие принципы производства многообъектных экспертиз.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7. Судебно-почерковедческое исследование на традиционном качественно-описательном уровне.  Этапы и стадии экспертного исследования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Предварительное исследование (подготовительный этап). Исследование рукописей в целях установления условий их выполнения. Идентификационное исследование (раздельное и сравнительное исследование). Оце</w:t>
      </w:r>
      <w:r w:rsidRPr="00DC0AAF">
        <w:rPr>
          <w:rFonts w:ascii="Arial" w:hAnsi="Arial" w:cs="Arial"/>
          <w:sz w:val="18"/>
          <w:szCs w:val="18"/>
        </w:rPr>
        <w:t>н</w:t>
      </w:r>
      <w:r w:rsidRPr="00DC0AAF">
        <w:rPr>
          <w:rFonts w:ascii="Arial" w:hAnsi="Arial" w:cs="Arial"/>
          <w:sz w:val="18"/>
          <w:szCs w:val="18"/>
        </w:rPr>
        <w:t xml:space="preserve">ка результатов сравнительного исследования и формирование вывода эксперта. 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Формы выводов эксперта.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8.  Структура и содержание заключения эксперта-почерковеда</w:t>
      </w:r>
    </w:p>
    <w:p w:rsidR="009F0B3D" w:rsidRDefault="009F0B3D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Вводная часть заключения.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Исследовательская часть заключения.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Выводы в заключении эксперта.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составления заключения при решении диагностических и диагностико-классификационных задач. Особенности составления заключений при производстве многообъектных экспертиз. Особенности соста</w:t>
      </w:r>
      <w:r w:rsidRPr="00DC0AAF">
        <w:rPr>
          <w:rFonts w:ascii="Arial" w:hAnsi="Arial" w:cs="Arial"/>
          <w:sz w:val="18"/>
          <w:szCs w:val="18"/>
        </w:rPr>
        <w:t>в</w:t>
      </w:r>
      <w:r w:rsidRPr="00DC0AAF">
        <w:rPr>
          <w:rFonts w:ascii="Arial" w:hAnsi="Arial" w:cs="Arial"/>
          <w:sz w:val="18"/>
          <w:szCs w:val="18"/>
        </w:rPr>
        <w:t>ления заключений при производстве дополнительных, повторных, комиссионных и комплексных экспертиз.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Акт экспертного исследования.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Сообщение о невозможности дать заключение.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Иллюстрации к заключению эксперта-почерковеда.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Оформление наблюдательного производства.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9. Процессуальные и организационные особенности назначения  судебно-почерковедческой эк</w:t>
      </w:r>
      <w:r w:rsidRPr="00DC0AAF">
        <w:rPr>
          <w:rFonts w:ascii="Arial" w:hAnsi="Arial" w:cs="Arial"/>
          <w:b/>
          <w:sz w:val="18"/>
          <w:szCs w:val="18"/>
        </w:rPr>
        <w:t>с</w:t>
      </w:r>
      <w:r w:rsidRPr="00DC0AAF">
        <w:rPr>
          <w:rFonts w:ascii="Arial" w:hAnsi="Arial" w:cs="Arial"/>
          <w:b/>
          <w:sz w:val="18"/>
          <w:szCs w:val="18"/>
        </w:rPr>
        <w:t>пертизы и оценки заключения эксперта</w:t>
      </w:r>
    </w:p>
    <w:p w:rsidR="009F0B3D" w:rsidRDefault="009F0B3D" w:rsidP="00AB1350">
      <w:pPr>
        <w:pStyle w:val="a6"/>
        <w:widowControl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Основные правила подготовки и оформления материалов при назначении судебно-почерковедческой эк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 xml:space="preserve">пертизы.  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подготовки и оформления материалов при назначении дополнительных, повторных, коми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сионных и комплексных экспертиз.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Права и обязанности эксперта.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оценки и использования заключения эксперта-почерковеда органом или лицом, назначи</w:t>
      </w:r>
      <w:r w:rsidRPr="00DC0AAF">
        <w:rPr>
          <w:rFonts w:ascii="Arial" w:hAnsi="Arial" w:cs="Arial"/>
          <w:sz w:val="18"/>
          <w:szCs w:val="18"/>
        </w:rPr>
        <w:t>в</w:t>
      </w:r>
      <w:r w:rsidRPr="00DC0AAF">
        <w:rPr>
          <w:rFonts w:ascii="Arial" w:hAnsi="Arial" w:cs="Arial"/>
          <w:sz w:val="18"/>
          <w:szCs w:val="18"/>
        </w:rPr>
        <w:t>шим экспертизу.</w:t>
      </w:r>
    </w:p>
    <w:p w:rsidR="00AB1350" w:rsidRPr="00DC0AAF" w:rsidRDefault="00AB1350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AB1350" w:rsidRPr="009F0B3D" w:rsidRDefault="00AB1350" w:rsidP="009F0B3D">
      <w:pPr>
        <w:pStyle w:val="a6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9F0B3D">
        <w:rPr>
          <w:rFonts w:ascii="Arial" w:hAnsi="Arial" w:cs="Arial"/>
          <w:b/>
          <w:sz w:val="18"/>
          <w:szCs w:val="18"/>
        </w:rPr>
        <w:t>Специальная часть</w:t>
      </w:r>
    </w:p>
    <w:p w:rsidR="00AB1350" w:rsidRPr="00DC0AAF" w:rsidRDefault="00AB1350" w:rsidP="009F0B3D">
      <w:pPr>
        <w:pStyle w:val="a6"/>
        <w:widowControl w:val="0"/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10.  Исследование цифрового письма</w:t>
      </w:r>
    </w:p>
    <w:p w:rsidR="009F0B3D" w:rsidRDefault="009F0B3D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Цифровые  тексты и записи как объект судебно-почерковедческого исследования.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Методика исследования цифрового письма.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подготовки материалов, направляемых для экспертизы цифрового почерка.</w:t>
      </w:r>
    </w:p>
    <w:p w:rsidR="00AB1350" w:rsidRPr="00DC0AAF" w:rsidRDefault="00AB1350" w:rsidP="00064C59">
      <w:pPr>
        <w:pStyle w:val="a6"/>
        <w:spacing w:line="120" w:lineRule="auto"/>
        <w:ind w:left="1077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lastRenderedPageBreak/>
        <w:t>Тема 11. Идентификационное исследование текстов, выполненных в обычных условиях</w:t>
      </w:r>
    </w:p>
    <w:p w:rsidR="009F0B3D" w:rsidRDefault="009F0B3D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Основные принципы общей методики и общей структуры идентификационного исследования текстов, в</w:t>
      </w:r>
      <w:r w:rsidRPr="00DC0AAF">
        <w:rPr>
          <w:rFonts w:ascii="Arial" w:hAnsi="Arial" w:cs="Arial"/>
          <w:sz w:val="18"/>
          <w:szCs w:val="18"/>
        </w:rPr>
        <w:t>ы</w:t>
      </w:r>
      <w:r w:rsidRPr="00DC0AAF">
        <w:rPr>
          <w:rFonts w:ascii="Arial" w:hAnsi="Arial" w:cs="Arial"/>
          <w:sz w:val="18"/>
          <w:szCs w:val="18"/>
        </w:rPr>
        <w:t>полненных в обычных условиях.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Предварительное исследование.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Исследование текстов в целях установления условий их выполнения.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Раздельное исследование признаков почерка.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Сравнительное исследование признаков почерка.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Оценка результатов сравнительного исследования и формирование вывода.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Модифицированная методика вероятностно-статистической оценки совпадений признаков почерка с уч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том его групповой принадлежности.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Количественный метод оценки совпадений признаков почерка при исследовании смешанных буквенно-цифровых записей.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Комплексная методика решения судебно-почерковедческих идентификационных задач, связанных с и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следованием буквенных текстов.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подготовки сравнительных материалов и  составления заключения эксперта при исследов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нии текстов, выполненных в обычных условиях, в том числе с применением количественных методов.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ab/>
      </w: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12. Исследование текстов, выполненных с разрывом во времени</w:t>
      </w:r>
    </w:p>
    <w:p w:rsidR="009F0B3D" w:rsidRDefault="009F0B3D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Общие сведения об устойчивости признаков почерка во времени.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методики исследования рукописных текстов, выполненных с разрывом во времени.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подготовки сравнительных материалов для исследования рукописей, выполненных с разр</w:t>
      </w:r>
      <w:r w:rsidRPr="00DC0AAF">
        <w:rPr>
          <w:rFonts w:ascii="Arial" w:hAnsi="Arial" w:cs="Arial"/>
          <w:sz w:val="18"/>
          <w:szCs w:val="18"/>
        </w:rPr>
        <w:t>ы</w:t>
      </w:r>
      <w:r w:rsidRPr="00DC0AAF">
        <w:rPr>
          <w:rFonts w:ascii="Arial" w:hAnsi="Arial" w:cs="Arial"/>
          <w:sz w:val="18"/>
          <w:szCs w:val="18"/>
        </w:rPr>
        <w:t>вом во времени.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Решение некоторых вопросов диагностического характера при исследовании рукописных текстов, выпо</w:t>
      </w:r>
      <w:r w:rsidRPr="00DC0AAF">
        <w:rPr>
          <w:rFonts w:ascii="Arial" w:hAnsi="Arial" w:cs="Arial"/>
          <w:sz w:val="18"/>
          <w:szCs w:val="18"/>
        </w:rPr>
        <w:t>л</w:t>
      </w:r>
      <w:r w:rsidRPr="00DC0AAF">
        <w:rPr>
          <w:rFonts w:ascii="Arial" w:hAnsi="Arial" w:cs="Arial"/>
          <w:sz w:val="18"/>
          <w:szCs w:val="18"/>
        </w:rPr>
        <w:t>ненных со значительным разрывом во времени.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13. Исследование текстов, выполненных сходными почерками</w:t>
      </w:r>
    </w:p>
    <w:p w:rsidR="009F0B3D" w:rsidRDefault="009F0B3D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Факторы, влияющие на образование сходных почерков.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Краткие данные о совпадающих и различающихся признаках в сходных почерках.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методики исследования сходных почерков.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Сравнительный материал, необходимый для исследования сходных почерков.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 xml:space="preserve">Тема 14. Исследование текстов, выполненных в необычных условиях, не связанных </w:t>
      </w:r>
      <w:r w:rsidR="009F0B3D">
        <w:rPr>
          <w:rFonts w:ascii="Arial" w:hAnsi="Arial" w:cs="Arial"/>
          <w:b/>
          <w:sz w:val="18"/>
          <w:szCs w:val="18"/>
        </w:rPr>
        <w:br/>
      </w:r>
      <w:r w:rsidRPr="00DC0AAF">
        <w:rPr>
          <w:rFonts w:ascii="Arial" w:hAnsi="Arial" w:cs="Arial"/>
          <w:b/>
          <w:sz w:val="18"/>
          <w:szCs w:val="18"/>
        </w:rPr>
        <w:t>с намеренным изменением исполнителем своего почерка</w:t>
      </w:r>
    </w:p>
    <w:p w:rsidR="009F0B3D" w:rsidRDefault="009F0B3D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Виды необычных условий выполнения рукописи, не связанных с намеренным изменением почерка и во</w:t>
      </w:r>
      <w:r w:rsidRPr="00DC0AAF">
        <w:rPr>
          <w:rFonts w:ascii="Arial" w:hAnsi="Arial" w:cs="Arial"/>
          <w:sz w:val="18"/>
          <w:szCs w:val="18"/>
        </w:rPr>
        <w:t>з</w:t>
      </w:r>
      <w:r w:rsidRPr="00DC0AAF">
        <w:rPr>
          <w:rFonts w:ascii="Arial" w:hAnsi="Arial" w:cs="Arial"/>
          <w:sz w:val="18"/>
          <w:szCs w:val="18"/>
        </w:rPr>
        <w:t>можности их разграничения.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Признаки почерка, свидетельствующие о выполнении рукописи в измененных внешних условиях (непр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вычная поза, необычные материалы письма и способ держания пишущего прибора, письмо при недостаточном освещении и в темноте).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Признаки, свидетельствующие о выполнении рукописи при изменении состояния пишущего (заболевание центральной нервной системы, возрастные изменения организма, состояние  алкогольного опьянения, состояние повышенного возбуждения и торможения).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Признаки, свидетельствующие о выполнении рукописи в непривычном темпе (замедленном, быстром),  с учетом строения почерка.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методики исследования текстов, выполненных в необычных условиях, не связанных с нам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ренным изменением исполнителем своего почерка, особенности подготовки сравнительного материала и с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ставления заключений.</w:t>
      </w:r>
    </w:p>
    <w:p w:rsidR="00AB1350" w:rsidRPr="00DC0AAF" w:rsidRDefault="00AB1350" w:rsidP="00064C59">
      <w:pPr>
        <w:pStyle w:val="a6"/>
        <w:spacing w:line="120" w:lineRule="auto"/>
        <w:ind w:left="1077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 xml:space="preserve">Тема 15. Исследование рукописных текстов, выполненных намеренно измененным почерком </w:t>
      </w:r>
      <w:r w:rsidR="009F0B3D">
        <w:rPr>
          <w:rFonts w:ascii="Arial" w:hAnsi="Arial" w:cs="Arial"/>
          <w:b/>
          <w:sz w:val="18"/>
          <w:szCs w:val="18"/>
        </w:rPr>
        <w:br/>
      </w:r>
      <w:r w:rsidRPr="00DC0AAF">
        <w:rPr>
          <w:rFonts w:ascii="Arial" w:hAnsi="Arial" w:cs="Arial"/>
          <w:b/>
          <w:sz w:val="18"/>
          <w:szCs w:val="18"/>
        </w:rPr>
        <w:t>скорописным способом</w:t>
      </w:r>
    </w:p>
    <w:p w:rsidR="009F0B3D" w:rsidRDefault="009F0B3D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Основные виды изменения  почерка скорописным способом и признаки их характеризующие. 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Устойчивость признаков почерка при намеренном его изменении.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методики исследования текстов, выполненных намеренно измененным почерком.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Количественная методика установления факта намеренного изменения почерка скорописным способом.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Комплексная методика решения идентификационных судебно-почерковедческих задач, связанных с и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следованием текстов большого и среднего объема, выполненных намеренно измененным способом скоропи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ным способом.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подготовки сравнительного материала и составления заключений.</w:t>
      </w:r>
    </w:p>
    <w:p w:rsidR="00AB1350" w:rsidRPr="00DC0AAF" w:rsidRDefault="00AB1350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16. Исследование рукописных текстов, выполненных левой рукой</w:t>
      </w:r>
    </w:p>
    <w:p w:rsidR="009F0B3D" w:rsidRDefault="009F0B3D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Леворучный почерк при наличии навыков письма левой рукой.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Признаки леворучного почерка, проявляющиеся в рукописях, выполненных левой рукой, при отсутствии навыка письма левой рукой.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методики исследования непривычного леворучного почерка.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Количественный метод установления факта выполнения рукописи непривычной к письму левой рукой. 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подготовки сравнительного материала.</w:t>
      </w:r>
    </w:p>
    <w:p w:rsidR="00AB1350" w:rsidRPr="00DC0AAF" w:rsidRDefault="00AB1350" w:rsidP="009F0B3D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Оформление заключения эксперта при установлении факта выполнения рукописи непривычной к письму левой рукой.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AB1350" w:rsidRPr="00DC0AAF" w:rsidRDefault="009F0B3D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Тема 17.</w:t>
      </w:r>
      <w:r w:rsidR="00AB1350" w:rsidRPr="00DC0AAF">
        <w:rPr>
          <w:rFonts w:ascii="Arial" w:hAnsi="Arial" w:cs="Arial"/>
          <w:b/>
          <w:sz w:val="18"/>
          <w:szCs w:val="18"/>
        </w:rPr>
        <w:t xml:space="preserve"> Исследование рукописных текстов, выполненных с подражанием печатному шрифту </w:t>
      </w:r>
      <w:r>
        <w:rPr>
          <w:rFonts w:ascii="Arial" w:hAnsi="Arial" w:cs="Arial"/>
          <w:b/>
          <w:sz w:val="18"/>
          <w:szCs w:val="18"/>
        </w:rPr>
        <w:br/>
      </w:r>
      <w:r w:rsidR="00AB1350" w:rsidRPr="00DC0AAF">
        <w:rPr>
          <w:rFonts w:ascii="Arial" w:hAnsi="Arial" w:cs="Arial"/>
          <w:b/>
          <w:sz w:val="18"/>
          <w:szCs w:val="18"/>
        </w:rPr>
        <w:t>и специальным шрифтам</w:t>
      </w:r>
    </w:p>
    <w:p w:rsidR="009F0B3D" w:rsidRDefault="009F0B3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формирования «печатного» почерка.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Система признаков «печатного» почерка. Общие и частные признаки. Принципы разбиения букв «печатн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го» почерка на элементы и их части.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Устойчивость и индивидуальность признаков «печатного» почерка.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методики исследования текстов, выполненных с подражанием печатному шрифту и спец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 xml:space="preserve">альным шрифтам. 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Количественный метод оценки информативности признаков «печатного» почерка в зависимости от част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ты их встречаемости.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Идентификационное исследование рукописных текстов, выполненных с подражанием печатным шрифтам, при ограниченной сопоставимости сравнительного материала (по образцам, выполненным скорописью).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ab/>
        <w:t>Специфика подготовки материалов для исследования текстов, выполненных с подражанием печатному шрифту.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18. Исследование рукописных текстов, выполненных с подражанием почерку другого лица</w:t>
      </w:r>
    </w:p>
    <w:p w:rsidR="00DC0AAF" w:rsidRDefault="00DC0AAF" w:rsidP="00AB1350">
      <w:pPr>
        <w:pStyle w:val="a6"/>
        <w:widowControl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Способы подражания почерку другого лица (срисовывание после предварительной тренировки, без пре</w:t>
      </w:r>
      <w:r w:rsidRPr="00DC0AAF">
        <w:rPr>
          <w:rFonts w:ascii="Arial" w:hAnsi="Arial" w:cs="Arial"/>
          <w:sz w:val="18"/>
          <w:szCs w:val="18"/>
        </w:rPr>
        <w:t>д</w:t>
      </w:r>
      <w:r w:rsidRPr="00DC0AAF">
        <w:rPr>
          <w:rFonts w:ascii="Arial" w:hAnsi="Arial" w:cs="Arial"/>
          <w:sz w:val="18"/>
          <w:szCs w:val="18"/>
        </w:rPr>
        <w:t xml:space="preserve">варительной тренировки, по памяти). 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Признаки, свидетельствующие о выполнении рукописи с подражанием почерку другого лица.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методики исследования рукописей, выполненных с подражанием почерку другого лица.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19. Установление свойств личности по почерку</w:t>
      </w:r>
    </w:p>
    <w:p w:rsidR="00DC0AAF" w:rsidRDefault="00DC0AAF" w:rsidP="00AB1350">
      <w:pPr>
        <w:pStyle w:val="a6"/>
        <w:widowControl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Виды и сущность методик решения диагностико - классификационных задач.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Установление пола, возраста и психологических свойств исполнителя текста, выполненного почерком в</w:t>
      </w:r>
      <w:r w:rsidRPr="00DC0AAF">
        <w:rPr>
          <w:rFonts w:ascii="Arial" w:hAnsi="Arial" w:cs="Arial"/>
          <w:sz w:val="18"/>
          <w:szCs w:val="18"/>
        </w:rPr>
        <w:t>ы</w:t>
      </w:r>
      <w:r w:rsidRPr="00DC0AAF">
        <w:rPr>
          <w:rFonts w:ascii="Arial" w:hAnsi="Arial" w:cs="Arial"/>
          <w:sz w:val="18"/>
          <w:szCs w:val="18"/>
        </w:rPr>
        <w:t>сокой и выше средней степени выработанности.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Дифференциация рукописей на мужские и женские (по высоковыработанному почерку).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Модифицированный метод определения пола исполнителя рукописи по спедневыработанному почерку.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структуры решения диагностико - классификационных судебно-почерковед</w:t>
      </w:r>
      <w:r w:rsidRPr="00DC0AAF">
        <w:rPr>
          <w:rFonts w:ascii="Arial" w:hAnsi="Arial" w:cs="Arial"/>
          <w:sz w:val="18"/>
          <w:szCs w:val="18"/>
        </w:rPr>
        <w:softHyphen/>
        <w:t>ческих задач.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Условия и принципы применения методик решения диагностико- классификационных задач.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составления заключения эксперта при решении диагностико - классификационных задач.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ab/>
      </w: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20. Общие принципы исследования малообъемных почерковых объектов</w:t>
      </w:r>
    </w:p>
    <w:p w:rsidR="00DC0AAF" w:rsidRDefault="00DC0AAF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Структура малообъемного почеркового объекта.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малообъемных почерковых объектов.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Принципы разбиения (детализации) малообъемных почерковых объектов.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Общая характеристика методов исследования малообъемных почерковых объектов (традиционные, инс</w:t>
      </w:r>
      <w:r w:rsidRPr="00DC0AAF">
        <w:rPr>
          <w:rFonts w:ascii="Arial" w:hAnsi="Arial" w:cs="Arial"/>
          <w:sz w:val="18"/>
          <w:szCs w:val="18"/>
        </w:rPr>
        <w:t>т</w:t>
      </w:r>
      <w:r w:rsidRPr="00DC0AAF">
        <w:rPr>
          <w:rFonts w:ascii="Arial" w:hAnsi="Arial" w:cs="Arial"/>
          <w:sz w:val="18"/>
          <w:szCs w:val="18"/>
        </w:rPr>
        <w:t>рументальные, методы параметризации объекта и статистического анализа, автоматизация исследования и а</w:t>
      </w:r>
      <w:r w:rsidRPr="00DC0AAF">
        <w:rPr>
          <w:rFonts w:ascii="Arial" w:hAnsi="Arial" w:cs="Arial"/>
          <w:sz w:val="18"/>
          <w:szCs w:val="18"/>
        </w:rPr>
        <w:t>в</w:t>
      </w:r>
      <w:r w:rsidRPr="00DC0AAF">
        <w:rPr>
          <w:rFonts w:ascii="Arial" w:hAnsi="Arial" w:cs="Arial"/>
          <w:sz w:val="18"/>
          <w:szCs w:val="18"/>
        </w:rPr>
        <w:t xml:space="preserve">томатизированные системы.) 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Общие принципы построения схем решения.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Схемы решения идентификационных, диагностических и интеграционных задач.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Общие требования к составлению заключений экспертов.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проявления экспертной инициативы при исследовании кратких почерковых объектов.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21. Исследования текстов малого объема и кратких записей</w:t>
      </w:r>
    </w:p>
    <w:p w:rsidR="00DC0AAF" w:rsidRDefault="00DC0AAF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Понятие текста малого объема и краткой записи. Дифференциация кратких записей по объему.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Система признаков почерка для исследования текстов малого объема и кратких записей.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Исследование текстов малого объема и кратких записей на традиционном уровне решения задачи. Общая структура решения задач, связанных с исследованием текстом малого объема и кратких записей.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Традиционные и модельные методы решения идентификационных и диагностических задач, связанных с исследованием текстов малого объема и кратких записей.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Исследование кратких однословных буквенных записей нетрадиционными методами (количественный м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тод исследования однословных кратких записей, микроскопический метод исследования нажима в кратких зап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сях).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Методика установления факта намеренного изменения почерка по кратким (трехсловным) записям.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Диагностическое и идентификационное исследование кратких цифровых записей.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отражения процесса исследования буквенных и цифровых кратких записей в заключении эксперта.</w:t>
      </w:r>
    </w:p>
    <w:p w:rsidR="00AB1350" w:rsidRPr="00DC0AAF" w:rsidRDefault="00AB1350" w:rsidP="00AB1350">
      <w:pPr>
        <w:pStyle w:val="a6"/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22. Исследование подписей</w:t>
      </w:r>
    </w:p>
    <w:p w:rsidR="00DC0AAF" w:rsidRDefault="00DC0AAF" w:rsidP="00AB1350">
      <w:pPr>
        <w:pStyle w:val="a6"/>
        <w:widowControl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Подписной почерк как объект решения идентификационных и диагностических задач. Свойства подписн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го почерка.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Определение подписи  и особенности ее формирования.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Принципы детализации подписей.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Система признаков подписного почерка.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Общая структура решения задач, связанных с исследованием подписей.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Методика исследования подписей.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lastRenderedPageBreak/>
        <w:t>Традиционные и модельные методы решения идентификационных и диагностических задач, связанных с исследованием подписей.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Комплексная методика установления подлинности (неподлинности)  кратких и простых подписей, не с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держащих отчетливо выраженных признаков необычного выполнения.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Установление подлинности (неподлинности) подписей, выполненных от имени лиц пожилого и старческого возраста.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Количественная методика установления факта выполнения подписей, в необычных условиях (состояние алкогольного опьянения, подражание).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методики исследования сходных подписей. Количественная методика судебно-почерковедческой экспертизы сходных подписей.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Установление исполнителей неподлинных подписей: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а) подписей от имени существующих лиц, выполненных с подражанием,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б) подписей от имени вымышленных лиц.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Требования к подготовке сравнительного материала при назначении экспертизы подписей.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отражения процесса исследования подписей в заключении эксперта, в том числе при прим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нении количественных методов исследования.</w:t>
      </w:r>
    </w:p>
    <w:p w:rsidR="00AB1350" w:rsidRPr="00DC0AAF" w:rsidRDefault="00AB1350" w:rsidP="00064C59">
      <w:pPr>
        <w:pStyle w:val="a6"/>
        <w:spacing w:line="120" w:lineRule="auto"/>
        <w:ind w:left="1077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23. Исследование множественного подписного объекта</w:t>
      </w:r>
    </w:p>
    <w:p w:rsidR="00DC0AAF" w:rsidRDefault="00DC0AAF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Понятие множественности при исследовании подписей.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Структура процесса исследования множественного подписного объекта.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Установление общности происхождения ряда объектов.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Методы группировки.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Возможности использования количественных методов при исследования множественного подписного объекта.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составления заключения эксперта по многообъектной экспертизе подписей.</w:t>
      </w:r>
    </w:p>
    <w:p w:rsidR="00AB1350" w:rsidRPr="00DC0AAF" w:rsidRDefault="00AB1350" w:rsidP="00064C59">
      <w:pPr>
        <w:pStyle w:val="a6"/>
        <w:spacing w:line="120" w:lineRule="auto"/>
        <w:ind w:left="1077"/>
        <w:rPr>
          <w:rFonts w:ascii="Arial" w:hAnsi="Arial" w:cs="Arial"/>
          <w:b/>
          <w:sz w:val="18"/>
          <w:szCs w:val="18"/>
        </w:rPr>
      </w:pPr>
    </w:p>
    <w:p w:rsidR="00AB1350" w:rsidRPr="00DC0AAF" w:rsidRDefault="00AB1350" w:rsidP="00AB1350">
      <w:pPr>
        <w:pStyle w:val="a6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24. Особенности исследования электрофотографических копий почерковых объектов</w:t>
      </w:r>
    </w:p>
    <w:p w:rsidR="00DC0AAF" w:rsidRDefault="00DC0AAF" w:rsidP="00AB1350">
      <w:pPr>
        <w:pStyle w:val="a6"/>
        <w:widowControl w:val="0"/>
        <w:ind w:firstLine="709"/>
        <w:jc w:val="both"/>
        <w:rPr>
          <w:rFonts w:ascii="Arial" w:hAnsi="Arial" w:cs="Arial"/>
          <w:sz w:val="18"/>
          <w:szCs w:val="18"/>
        </w:rPr>
      </w:pP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Правовые основы назначения и производства судебно-почерковедческой экспертизы электрофотограф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ческих копий.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объекта исследования при производстве судебно-почерковедческих экспертиз по электр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фотографическим копиям подписей и записей.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Задачи, решаемые экспертом-почерковедом в результате исследования электрофотографических копий почерковых объектов.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Возможности решения идентификационных и диагностических задач при исследовании почерковых об</w:t>
      </w:r>
      <w:r w:rsidRPr="00DC0AAF">
        <w:rPr>
          <w:rFonts w:ascii="Arial" w:hAnsi="Arial" w:cs="Arial"/>
          <w:sz w:val="18"/>
          <w:szCs w:val="18"/>
        </w:rPr>
        <w:t>ъ</w:t>
      </w:r>
      <w:r w:rsidRPr="00DC0AAF">
        <w:rPr>
          <w:rFonts w:ascii="Arial" w:hAnsi="Arial" w:cs="Arial"/>
          <w:sz w:val="18"/>
          <w:szCs w:val="18"/>
        </w:rPr>
        <w:t>ектов, представленных в виде копий.</w:t>
      </w:r>
    </w:p>
    <w:p w:rsidR="00AB1350" w:rsidRPr="00DC0AAF" w:rsidRDefault="00AB1350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Особенности принятия решений, формулирования и изложения в заключении выводов эксперта-почерковеда при исследовании электрофотографических копий почерковых объектов.</w:t>
      </w:r>
    </w:p>
    <w:p w:rsidR="00AB1350" w:rsidRPr="00DC0AAF" w:rsidRDefault="00AB1350" w:rsidP="00064C59">
      <w:pPr>
        <w:pStyle w:val="a6"/>
        <w:spacing w:line="120" w:lineRule="auto"/>
        <w:ind w:left="1077"/>
        <w:rPr>
          <w:rFonts w:ascii="Arial" w:hAnsi="Arial" w:cs="Arial"/>
          <w:sz w:val="18"/>
          <w:szCs w:val="18"/>
        </w:rPr>
      </w:pPr>
    </w:p>
    <w:p w:rsidR="00FC29F7" w:rsidRPr="00DC0AAF" w:rsidRDefault="00FC29F7" w:rsidP="00FC29F7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DC0AAF">
        <w:rPr>
          <w:rFonts w:ascii="Arial" w:hAnsi="Arial" w:cs="Arial"/>
          <w:b/>
          <w:sz w:val="18"/>
          <w:szCs w:val="18"/>
          <w:lang w:val="ru-RU"/>
        </w:rPr>
        <w:t>7. Учебный план</w:t>
      </w:r>
    </w:p>
    <w:p w:rsidR="00FC29F7" w:rsidRPr="00DC0AAF" w:rsidRDefault="00FC29F7" w:rsidP="00064C59">
      <w:pPr>
        <w:spacing w:line="120" w:lineRule="auto"/>
        <w:ind w:left="1077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0"/>
        <w:gridCol w:w="2482"/>
        <w:gridCol w:w="2040"/>
        <w:gridCol w:w="1575"/>
      </w:tblGrid>
      <w:tr w:rsidR="00FC29F7" w:rsidRPr="00DC0AAF" w:rsidTr="00DC0AAF">
        <w:trPr>
          <w:tblHeader/>
        </w:trPr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DC0AAF">
              <w:rPr>
                <w:rFonts w:ascii="Arial" w:hAnsi="Arial" w:cs="Arial"/>
                <w:b/>
              </w:rPr>
              <w:t>Тематика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DC0AAF">
              <w:rPr>
                <w:rFonts w:ascii="Arial" w:hAnsi="Arial" w:cs="Arial"/>
                <w:b/>
              </w:rPr>
              <w:t>Литература</w:t>
            </w:r>
          </w:p>
        </w:tc>
        <w:tc>
          <w:tcPr>
            <w:tcW w:w="1035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</w:rPr>
              <w:t xml:space="preserve">Количество </w:t>
            </w:r>
            <w:r w:rsid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br/>
            </w:r>
            <w:r w:rsidRPr="00DC0AAF">
              <w:rPr>
                <w:rFonts w:ascii="Arial" w:hAnsi="Arial" w:cs="Arial"/>
                <w:b/>
                <w:sz w:val="16"/>
                <w:szCs w:val="16"/>
              </w:rPr>
              <w:t xml:space="preserve">академических </w:t>
            </w:r>
            <w:r w:rsid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br/>
            </w:r>
            <w:r w:rsidRPr="00DC0AAF">
              <w:rPr>
                <w:rFonts w:ascii="Arial" w:hAnsi="Arial" w:cs="Arial"/>
                <w:b/>
                <w:sz w:val="16"/>
                <w:szCs w:val="16"/>
              </w:rPr>
              <w:t>часов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</w:rPr>
              <w:t>Форма</w:t>
            </w:r>
            <w:r w:rsid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br/>
            </w:r>
            <w:r w:rsidRPr="00DC0AAF">
              <w:rPr>
                <w:rFonts w:ascii="Arial" w:hAnsi="Arial" w:cs="Arial"/>
                <w:b/>
                <w:sz w:val="16"/>
                <w:szCs w:val="16"/>
              </w:rPr>
              <w:t xml:space="preserve"> контроля</w:t>
            </w: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DC0AAF">
              <w:rPr>
                <w:rFonts w:ascii="Arial" w:hAnsi="Arial" w:cs="Arial"/>
                <w:b/>
                <w:lang w:val="ru-RU"/>
              </w:rPr>
              <w:t>Основы судебной экспертизы (ОСЭ)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DC0AAF">
              <w:rPr>
                <w:rFonts w:ascii="Arial" w:hAnsi="Arial" w:cs="Arial"/>
                <w:b/>
                <w:lang w:val="ru-RU"/>
              </w:rPr>
              <w:t>См. программу ОСЭ</w:t>
            </w:r>
          </w:p>
        </w:tc>
        <w:tc>
          <w:tcPr>
            <w:tcW w:w="1035" w:type="pct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150</w:t>
            </w:r>
          </w:p>
        </w:tc>
        <w:tc>
          <w:tcPr>
            <w:tcW w:w="799" w:type="pct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экзамен</w:t>
            </w:r>
          </w:p>
        </w:tc>
      </w:tr>
      <w:tr w:rsidR="00FC29F7" w:rsidRPr="00DC0AAF" w:rsidTr="00DC0AAF">
        <w:tc>
          <w:tcPr>
            <w:tcW w:w="5000" w:type="pct"/>
            <w:gridSpan w:val="4"/>
            <w:vAlign w:val="center"/>
          </w:tcPr>
          <w:p w:rsidR="00FC29F7" w:rsidRPr="00DC0AAF" w:rsidRDefault="00FC29F7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</w:rPr>
              <w:t>I. Общая часть</w:t>
            </w: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Тема 1. Предмет, методы и система судебного почерковедения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DC0AAF">
              <w:rPr>
                <w:rFonts w:ascii="Arial" w:hAnsi="Arial" w:cs="Arial"/>
              </w:rPr>
              <w:t>самостоятельное изучение литературы по теме 1 (1; 4; 5; 6; 12)</w:t>
            </w:r>
          </w:p>
        </w:tc>
        <w:tc>
          <w:tcPr>
            <w:tcW w:w="1035" w:type="pct"/>
            <w:vAlign w:val="center"/>
          </w:tcPr>
          <w:p w:rsidR="00FC29F7" w:rsidRPr="00DC0AAF" w:rsidRDefault="00FC29F7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2. Развитие и современное состояние судебного почерковедения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tabs>
                <w:tab w:val="left" w:pos="2370"/>
              </w:tabs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2 (1; 4)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Тема 3. Учение о почерке как объекте крим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налистической экспертизы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DC0AAF">
              <w:rPr>
                <w:rFonts w:ascii="Arial" w:hAnsi="Arial" w:cs="Arial"/>
              </w:rPr>
              <w:t>самостоятельное изучение литературы по теме 3 (1; 4; 5; 9; 12; 13; 63)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4. Предмет, задачи и объекты судебно-почерковедческой экспертизы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4 (1; 4; 5; 9; 13; 14; 16)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Тема 5. Признаки почерка и основы их сист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е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матизации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  <w:lang w:val="ru-RU"/>
              </w:rPr>
            </w:pPr>
            <w:r w:rsidRPr="00DC0AAF">
              <w:rPr>
                <w:rFonts w:ascii="Arial" w:hAnsi="Arial" w:cs="Arial"/>
              </w:rPr>
              <w:t>самостоятельное изучение литературы по теме 5 (1; 4; 9; 19; 41; 52; 53),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6. Общие принципы построения метод</w:t>
            </w:r>
            <w:r w:rsidRPr="00DC0AAF">
              <w:rPr>
                <w:rFonts w:ascii="Arial" w:hAnsi="Arial" w:cs="Arial"/>
                <w:sz w:val="16"/>
                <w:szCs w:val="16"/>
              </w:rPr>
              <w:t>и</w:t>
            </w:r>
            <w:r w:rsidRPr="00DC0AAF">
              <w:rPr>
                <w:rFonts w:ascii="Arial" w:hAnsi="Arial" w:cs="Arial"/>
                <w:sz w:val="16"/>
                <w:szCs w:val="16"/>
              </w:rPr>
              <w:t>ки судебно-почерковедческой экспертизы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6 (1 – 4; 9; 16; 27; 34; 49; 51)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</w:t>
            </w:r>
            <w:r w:rsidRPr="00DC0AA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DC0AAF">
              <w:rPr>
                <w:rFonts w:ascii="Arial" w:hAnsi="Arial" w:cs="Arial"/>
                <w:sz w:val="16"/>
                <w:szCs w:val="16"/>
              </w:rPr>
              <w:t>7.</w:t>
            </w:r>
            <w:r w:rsidRPr="00DC0AAF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DC0AAF">
              <w:rPr>
                <w:rFonts w:ascii="Arial" w:hAnsi="Arial" w:cs="Arial"/>
                <w:sz w:val="16"/>
                <w:szCs w:val="16"/>
              </w:rPr>
              <w:t>Судебно-почерковедческое исслед</w:t>
            </w:r>
            <w:r w:rsidRPr="00DC0AAF">
              <w:rPr>
                <w:rFonts w:ascii="Arial" w:hAnsi="Arial" w:cs="Arial"/>
                <w:sz w:val="16"/>
                <w:szCs w:val="16"/>
              </w:rPr>
              <w:t>о</w:t>
            </w:r>
            <w:r w:rsidRPr="00DC0AAF">
              <w:rPr>
                <w:rFonts w:ascii="Arial" w:hAnsi="Arial" w:cs="Arial"/>
                <w:sz w:val="16"/>
                <w:szCs w:val="16"/>
              </w:rPr>
              <w:t>вание на традиционном качественно-описательном уровне. Этапы и стадии эк</w:t>
            </w:r>
            <w:r w:rsidRPr="00DC0AAF">
              <w:rPr>
                <w:rFonts w:ascii="Arial" w:hAnsi="Arial" w:cs="Arial"/>
                <w:sz w:val="16"/>
                <w:szCs w:val="16"/>
              </w:rPr>
              <w:t>с</w:t>
            </w:r>
            <w:r w:rsidRPr="00DC0AAF">
              <w:rPr>
                <w:rFonts w:ascii="Arial" w:hAnsi="Arial" w:cs="Arial"/>
                <w:sz w:val="16"/>
                <w:szCs w:val="16"/>
              </w:rPr>
              <w:t>пертного исследования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DC0AAF">
              <w:rPr>
                <w:rFonts w:ascii="Arial" w:hAnsi="Arial" w:cs="Arial"/>
              </w:rPr>
              <w:t>самостоятельное изучение литературы по теме 7 ( 1; 4; 13; 14; 16; 30; 33; 36), ознакомление с  наблюдательными производствами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8. Структура и содержание заключения эксперта-почерковеда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8 (1; 7; 8; 11; 42; 61),изучение набл</w:t>
            </w:r>
            <w:r w:rsidRPr="00DC0AAF">
              <w:rPr>
                <w:rFonts w:ascii="Arial" w:hAnsi="Arial" w:cs="Arial"/>
                <w:sz w:val="16"/>
                <w:szCs w:val="16"/>
              </w:rPr>
              <w:t>ю</w:t>
            </w:r>
            <w:r w:rsidRPr="00DC0AAF">
              <w:rPr>
                <w:rFonts w:ascii="Arial" w:hAnsi="Arial" w:cs="Arial"/>
                <w:sz w:val="16"/>
                <w:szCs w:val="16"/>
              </w:rPr>
              <w:t>дательных производств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9. Процессуальные и организационные особенности назначения судебно-почерковедческой экспертизы и оценки закл</w:t>
            </w:r>
            <w:r w:rsidRPr="00DC0AAF">
              <w:rPr>
                <w:rFonts w:ascii="Arial" w:hAnsi="Arial" w:cs="Arial"/>
                <w:sz w:val="16"/>
                <w:szCs w:val="16"/>
              </w:rPr>
              <w:t>ю</w:t>
            </w:r>
            <w:r w:rsidRPr="00DC0AAF">
              <w:rPr>
                <w:rFonts w:ascii="Arial" w:hAnsi="Arial" w:cs="Arial"/>
                <w:sz w:val="16"/>
                <w:szCs w:val="16"/>
              </w:rPr>
              <w:t>чения эксперта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9 (1; 7; 8; 16; 24; 39)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9F7" w:rsidRPr="00DC0AAF" w:rsidTr="00DC0AAF">
        <w:tc>
          <w:tcPr>
            <w:tcW w:w="5000" w:type="pct"/>
            <w:gridSpan w:val="4"/>
            <w:vAlign w:val="center"/>
          </w:tcPr>
          <w:p w:rsidR="00FC29F7" w:rsidRPr="00DC0AAF" w:rsidRDefault="00FC29F7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AA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lastRenderedPageBreak/>
              <w:t>II</w:t>
            </w:r>
            <w:r w:rsidRPr="00DC0AAF">
              <w:rPr>
                <w:rFonts w:ascii="Arial" w:hAnsi="Arial" w:cs="Arial"/>
                <w:b/>
                <w:bCs/>
                <w:sz w:val="16"/>
                <w:szCs w:val="16"/>
              </w:rPr>
              <w:t>. Специальная часть</w:t>
            </w: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10. Исследование цифрового письма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064C59">
            <w:pPr>
              <w:pStyle w:val="3"/>
              <w:spacing w:after="0"/>
              <w:ind w:left="0" w:right="-57"/>
              <w:rPr>
                <w:rFonts w:ascii="Arial" w:hAnsi="Arial" w:cs="Arial"/>
                <w:b/>
                <w:bCs/>
                <w:lang w:val="ru-RU"/>
              </w:rPr>
            </w:pPr>
            <w:r w:rsidRPr="00DC0AAF">
              <w:rPr>
                <w:rFonts w:ascii="Arial" w:hAnsi="Arial" w:cs="Arial"/>
              </w:rPr>
              <w:t>самостоятельное изучение литературы по теме 10 (2; 10; 38; 49; 53),изучение наблюдательных производств,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50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11. Идентификационное исследование текстов, выполненных в обычных условиях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064C59">
            <w:pPr>
              <w:pStyle w:val="3"/>
              <w:spacing w:after="0"/>
              <w:ind w:left="0" w:right="-57"/>
              <w:rPr>
                <w:rFonts w:ascii="Arial" w:hAnsi="Arial" w:cs="Arial"/>
                <w:b/>
                <w:bCs/>
              </w:rPr>
            </w:pPr>
            <w:r w:rsidRPr="00DC0AAF">
              <w:rPr>
                <w:rFonts w:ascii="Arial" w:hAnsi="Arial" w:cs="Arial"/>
              </w:rPr>
              <w:t xml:space="preserve">самостоятельное изучение литературы по теме 11 (1; 9; 27; 49),изучение наблюдательных производств, 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5</w:t>
            </w:r>
            <w:r w:rsidR="00FC29F7"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12. Исследование текстов, выполненных с разрывом во времени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12 (1; 2; 40; 63; 66),изучение набл</w:t>
            </w:r>
            <w:r w:rsidRPr="00DC0AAF">
              <w:rPr>
                <w:rFonts w:ascii="Arial" w:hAnsi="Arial" w:cs="Arial"/>
                <w:sz w:val="16"/>
                <w:szCs w:val="16"/>
              </w:rPr>
              <w:t>ю</w:t>
            </w:r>
            <w:r w:rsidRPr="00DC0AAF">
              <w:rPr>
                <w:rFonts w:ascii="Arial" w:hAnsi="Arial" w:cs="Arial"/>
                <w:sz w:val="16"/>
                <w:szCs w:val="16"/>
              </w:rPr>
              <w:t>дательных производств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5</w:t>
            </w:r>
            <w:r w:rsidR="00FC29F7"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13. Исследование текстов, выполненных сходными почерками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064C59">
            <w:pPr>
              <w:pStyle w:val="a6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13 (2; 15; 42), изучение наблюдател</w:t>
            </w:r>
            <w:r w:rsidRPr="00DC0AAF">
              <w:rPr>
                <w:rFonts w:ascii="Arial" w:hAnsi="Arial" w:cs="Arial"/>
                <w:sz w:val="16"/>
                <w:szCs w:val="16"/>
              </w:rPr>
              <w:t>ь</w:t>
            </w:r>
            <w:r w:rsidRPr="00DC0AAF">
              <w:rPr>
                <w:rFonts w:ascii="Arial" w:hAnsi="Arial" w:cs="Arial"/>
                <w:sz w:val="16"/>
                <w:szCs w:val="16"/>
              </w:rPr>
              <w:t>ных производств по теме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5</w:t>
            </w:r>
            <w:r w:rsidR="00FC29F7"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FC29F7" w:rsidRPr="00DC0AAF" w:rsidTr="00DC0AAF">
        <w:tc>
          <w:tcPr>
            <w:tcW w:w="1907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14. Исследование текстов, выполненных в необычных условиях, не связанных с нам</w:t>
            </w:r>
            <w:r w:rsidRPr="00DC0AAF">
              <w:rPr>
                <w:rFonts w:ascii="Arial" w:hAnsi="Arial" w:cs="Arial"/>
                <w:sz w:val="16"/>
                <w:szCs w:val="16"/>
              </w:rPr>
              <w:t>е</w:t>
            </w:r>
            <w:r w:rsidRPr="00DC0AAF">
              <w:rPr>
                <w:rFonts w:ascii="Arial" w:hAnsi="Arial" w:cs="Arial"/>
                <w:sz w:val="16"/>
                <w:szCs w:val="16"/>
              </w:rPr>
              <w:t>ренным изменением исполнителем своего почерка</w:t>
            </w:r>
          </w:p>
        </w:tc>
        <w:tc>
          <w:tcPr>
            <w:tcW w:w="1259" w:type="pct"/>
            <w:vAlign w:val="center"/>
          </w:tcPr>
          <w:p w:rsidR="00FC29F7" w:rsidRPr="00DC0AAF" w:rsidRDefault="00FC29F7" w:rsidP="00DC0AAF">
            <w:pPr>
              <w:pStyle w:val="a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14 (1; 2; 4; 14; 30; 33; 37; 62; 63; 66), изучение наблюдательных производств по теме</w:t>
            </w:r>
          </w:p>
        </w:tc>
        <w:tc>
          <w:tcPr>
            <w:tcW w:w="1035" w:type="pct"/>
            <w:vAlign w:val="center"/>
          </w:tcPr>
          <w:p w:rsidR="00FC29F7" w:rsidRPr="00DC0AAF" w:rsidRDefault="00114789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5</w:t>
            </w:r>
            <w:r w:rsidR="00FC29F7"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99" w:type="pct"/>
            <w:vAlign w:val="center"/>
          </w:tcPr>
          <w:p w:rsidR="00FC29F7" w:rsidRPr="00DC0AAF" w:rsidRDefault="00FC29F7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8352ED" w:rsidRPr="00DC0AAF" w:rsidTr="00DC0AAF">
        <w:tc>
          <w:tcPr>
            <w:tcW w:w="1907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15. Исследование рукописных текстов, выполненных намеренно измененным поче</w:t>
            </w:r>
            <w:r w:rsidRPr="00DC0AAF">
              <w:rPr>
                <w:rFonts w:ascii="Arial" w:hAnsi="Arial" w:cs="Arial"/>
                <w:sz w:val="16"/>
                <w:szCs w:val="16"/>
              </w:rPr>
              <w:t>р</w:t>
            </w:r>
            <w:r w:rsidRPr="00DC0AAF">
              <w:rPr>
                <w:rFonts w:ascii="Arial" w:hAnsi="Arial" w:cs="Arial"/>
                <w:sz w:val="16"/>
                <w:szCs w:val="16"/>
              </w:rPr>
              <w:t>ком скорописным способом</w:t>
            </w:r>
          </w:p>
        </w:tc>
        <w:tc>
          <w:tcPr>
            <w:tcW w:w="1259" w:type="pct"/>
            <w:vAlign w:val="center"/>
          </w:tcPr>
          <w:p w:rsidR="008352ED" w:rsidRPr="00DC0AAF" w:rsidRDefault="008352ED" w:rsidP="00DC0AAF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DC0AAF">
              <w:rPr>
                <w:rFonts w:ascii="Arial" w:hAnsi="Arial" w:cs="Arial"/>
              </w:rPr>
              <w:t>самостоятельное изучение литературы по теме 15 (2; 4; 27; 37; 49; 59),  изучение наблюдательных производств по теме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50</w:t>
            </w:r>
          </w:p>
        </w:tc>
        <w:tc>
          <w:tcPr>
            <w:tcW w:w="799" w:type="pct"/>
            <w:vAlign w:val="center"/>
          </w:tcPr>
          <w:p w:rsidR="008352ED" w:rsidRPr="00DC0AAF" w:rsidRDefault="008352ED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8352ED" w:rsidRPr="00DC0AAF" w:rsidTr="00DC0AAF">
        <w:tc>
          <w:tcPr>
            <w:tcW w:w="1907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16. Исследование рукописных текстов, выполненных левой рукой</w:t>
            </w:r>
          </w:p>
        </w:tc>
        <w:tc>
          <w:tcPr>
            <w:tcW w:w="1259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16 (2; 21; 51), изучение наблюдател</w:t>
            </w:r>
            <w:r w:rsidRPr="00DC0AAF">
              <w:rPr>
                <w:rFonts w:ascii="Arial" w:hAnsi="Arial" w:cs="Arial"/>
                <w:sz w:val="16"/>
                <w:szCs w:val="16"/>
              </w:rPr>
              <w:t>ь</w:t>
            </w:r>
            <w:r w:rsidRPr="00DC0AAF">
              <w:rPr>
                <w:rFonts w:ascii="Arial" w:hAnsi="Arial" w:cs="Arial"/>
                <w:sz w:val="16"/>
                <w:szCs w:val="16"/>
              </w:rPr>
              <w:t>ных производств по теме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50</w:t>
            </w:r>
          </w:p>
        </w:tc>
        <w:tc>
          <w:tcPr>
            <w:tcW w:w="799" w:type="pct"/>
            <w:vAlign w:val="center"/>
          </w:tcPr>
          <w:p w:rsidR="008352ED" w:rsidRPr="00DC0AAF" w:rsidRDefault="008352ED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8352ED" w:rsidRPr="00DC0AAF" w:rsidTr="00DC0AAF">
        <w:tc>
          <w:tcPr>
            <w:tcW w:w="1907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17. Исследование рукописных текстов, выполненных с подражанием печатному шрифту и специальным шрифтам</w:t>
            </w:r>
          </w:p>
        </w:tc>
        <w:tc>
          <w:tcPr>
            <w:tcW w:w="1259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17 (2; 29; 48; 64, 65), изучение набл</w:t>
            </w:r>
            <w:r w:rsidRPr="00DC0AAF">
              <w:rPr>
                <w:rFonts w:ascii="Arial" w:hAnsi="Arial" w:cs="Arial"/>
                <w:sz w:val="16"/>
                <w:szCs w:val="16"/>
              </w:rPr>
              <w:t>ю</w:t>
            </w:r>
            <w:r w:rsidRPr="00DC0AAF">
              <w:rPr>
                <w:rFonts w:ascii="Arial" w:hAnsi="Arial" w:cs="Arial"/>
                <w:sz w:val="16"/>
                <w:szCs w:val="16"/>
              </w:rPr>
              <w:t>дательных производств по теме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799" w:type="pct"/>
            <w:vAlign w:val="center"/>
          </w:tcPr>
          <w:p w:rsidR="008352ED" w:rsidRPr="00DC0AAF" w:rsidRDefault="008352ED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8352ED" w:rsidRPr="00DC0AAF" w:rsidTr="00DC0AAF">
        <w:tc>
          <w:tcPr>
            <w:tcW w:w="1907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18. Исследование рукописных текстов, выполненных с подражанием почерку другого лица</w:t>
            </w:r>
          </w:p>
        </w:tc>
        <w:tc>
          <w:tcPr>
            <w:tcW w:w="1259" w:type="pct"/>
            <w:vAlign w:val="center"/>
          </w:tcPr>
          <w:p w:rsidR="008352ED" w:rsidRPr="00DC0AAF" w:rsidRDefault="008352ED" w:rsidP="00DC0AAF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DC0AAF">
              <w:rPr>
                <w:rFonts w:ascii="Arial" w:hAnsi="Arial" w:cs="Arial"/>
              </w:rPr>
              <w:t>самостоятельное изучение литературы по теме 18 (2),изучение наблюдательных производств по теме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50</w:t>
            </w:r>
          </w:p>
        </w:tc>
        <w:tc>
          <w:tcPr>
            <w:tcW w:w="799" w:type="pct"/>
            <w:vAlign w:val="center"/>
          </w:tcPr>
          <w:p w:rsidR="008352ED" w:rsidRPr="00DC0AAF" w:rsidRDefault="008352ED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8352ED" w:rsidRPr="00DC0AAF" w:rsidTr="00DC0AAF">
        <w:tc>
          <w:tcPr>
            <w:tcW w:w="1907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19. Установление свойств личности по почерку</w:t>
            </w:r>
          </w:p>
        </w:tc>
        <w:tc>
          <w:tcPr>
            <w:tcW w:w="1259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19 (1; 2; 9; 17; 26; 54; 60; 66), изучение наблюдательных производств по теме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799" w:type="pct"/>
            <w:vAlign w:val="center"/>
          </w:tcPr>
          <w:p w:rsidR="008352ED" w:rsidRPr="00DC0AAF" w:rsidRDefault="008352ED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8352ED" w:rsidRPr="00DC0AAF" w:rsidTr="00DC0AAF">
        <w:tc>
          <w:tcPr>
            <w:tcW w:w="1907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20. Общие принципы исследования м</w:t>
            </w:r>
            <w:r w:rsidRPr="00DC0AAF">
              <w:rPr>
                <w:rFonts w:ascii="Arial" w:hAnsi="Arial" w:cs="Arial"/>
                <w:sz w:val="16"/>
                <w:szCs w:val="16"/>
              </w:rPr>
              <w:t>а</w:t>
            </w:r>
            <w:r w:rsidRPr="00DC0AAF">
              <w:rPr>
                <w:rFonts w:ascii="Arial" w:hAnsi="Arial" w:cs="Arial"/>
                <w:sz w:val="16"/>
                <w:szCs w:val="16"/>
              </w:rPr>
              <w:t>лообъемных почерковых объектов</w:t>
            </w:r>
          </w:p>
        </w:tc>
        <w:tc>
          <w:tcPr>
            <w:tcW w:w="1259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20 (3; 50; 56)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799" w:type="pct"/>
            <w:vAlign w:val="center"/>
          </w:tcPr>
          <w:p w:rsidR="008352ED" w:rsidRPr="00DC0AAF" w:rsidRDefault="008352ED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8352ED" w:rsidRPr="00DC0AAF" w:rsidTr="00DC0AAF">
        <w:tc>
          <w:tcPr>
            <w:tcW w:w="1907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21. Исследования текстов малого объ</w:t>
            </w:r>
            <w:r w:rsidRPr="00DC0AAF">
              <w:rPr>
                <w:rFonts w:ascii="Arial" w:hAnsi="Arial" w:cs="Arial"/>
                <w:sz w:val="16"/>
                <w:szCs w:val="16"/>
              </w:rPr>
              <w:t>е</w:t>
            </w:r>
            <w:r w:rsidRPr="00DC0AAF">
              <w:rPr>
                <w:rFonts w:ascii="Arial" w:hAnsi="Arial" w:cs="Arial"/>
                <w:sz w:val="16"/>
                <w:szCs w:val="16"/>
              </w:rPr>
              <w:t>ма и кратких записей</w:t>
            </w:r>
          </w:p>
        </w:tc>
        <w:tc>
          <w:tcPr>
            <w:tcW w:w="1259" w:type="pct"/>
            <w:vAlign w:val="center"/>
          </w:tcPr>
          <w:p w:rsidR="008352ED" w:rsidRPr="00DC0AAF" w:rsidRDefault="008352ED" w:rsidP="00DC0AAF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DC0AAF">
              <w:rPr>
                <w:rFonts w:ascii="Arial" w:hAnsi="Arial" w:cs="Arial"/>
              </w:rPr>
              <w:t>самостоятельное изучение литературы по теме 21 (3; 38; 44; 45; 46; 57),изучение наблюдательных производств по теме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799" w:type="pct"/>
            <w:vAlign w:val="center"/>
          </w:tcPr>
          <w:p w:rsidR="008352ED" w:rsidRPr="00DC0AAF" w:rsidRDefault="008352ED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8352ED" w:rsidRPr="00DC0AAF" w:rsidTr="00DC0AAF">
        <w:tc>
          <w:tcPr>
            <w:tcW w:w="1907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22. Исследование подписей</w:t>
            </w:r>
          </w:p>
        </w:tc>
        <w:tc>
          <w:tcPr>
            <w:tcW w:w="1259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самостоятельное изучение литературы по теме 22 (3; 9; 18; 20; 23; 25; 28; 31; 34 – 36; 47; 50; 56; 60), изучение н</w:t>
            </w:r>
            <w:r w:rsidRPr="00DC0AAF">
              <w:rPr>
                <w:rFonts w:ascii="Arial" w:hAnsi="Arial" w:cs="Arial"/>
                <w:sz w:val="16"/>
                <w:szCs w:val="16"/>
              </w:rPr>
              <w:t>а</w:t>
            </w:r>
            <w:r w:rsidRPr="00DC0AAF">
              <w:rPr>
                <w:rFonts w:ascii="Arial" w:hAnsi="Arial" w:cs="Arial"/>
                <w:sz w:val="16"/>
                <w:szCs w:val="16"/>
              </w:rPr>
              <w:t>блюдательных производств по теме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799" w:type="pct"/>
            <w:vAlign w:val="center"/>
          </w:tcPr>
          <w:p w:rsidR="008352ED" w:rsidRPr="00DC0AAF" w:rsidRDefault="008352ED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8352ED" w:rsidRPr="00DC0AAF" w:rsidTr="00DC0AAF">
        <w:tc>
          <w:tcPr>
            <w:tcW w:w="1907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23. Исследование множественного по</w:t>
            </w:r>
            <w:r w:rsidRPr="00DC0AAF">
              <w:rPr>
                <w:rFonts w:ascii="Arial" w:hAnsi="Arial" w:cs="Arial"/>
                <w:sz w:val="16"/>
                <w:szCs w:val="16"/>
              </w:rPr>
              <w:t>д</w:t>
            </w:r>
            <w:r w:rsidRPr="00DC0AAF">
              <w:rPr>
                <w:rFonts w:ascii="Arial" w:hAnsi="Arial" w:cs="Arial"/>
                <w:sz w:val="16"/>
                <w:szCs w:val="16"/>
              </w:rPr>
              <w:t>писного объекта</w:t>
            </w:r>
          </w:p>
        </w:tc>
        <w:tc>
          <w:tcPr>
            <w:tcW w:w="1259" w:type="pct"/>
            <w:vAlign w:val="center"/>
          </w:tcPr>
          <w:p w:rsidR="008352ED" w:rsidRPr="00DC0AAF" w:rsidRDefault="008352ED" w:rsidP="00DC0AAF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DC0AAF">
              <w:rPr>
                <w:rFonts w:ascii="Arial" w:hAnsi="Arial" w:cs="Arial"/>
              </w:rPr>
              <w:t>самостоятельное изучение литературы по теме 23 (2; 11; 61) и выполнение учебных экспертиз по контрольным заданиям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50</w:t>
            </w:r>
          </w:p>
        </w:tc>
        <w:tc>
          <w:tcPr>
            <w:tcW w:w="799" w:type="pct"/>
            <w:vAlign w:val="center"/>
          </w:tcPr>
          <w:p w:rsidR="008352ED" w:rsidRPr="00DC0AAF" w:rsidRDefault="008352ED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8352ED" w:rsidRPr="00DC0AAF" w:rsidTr="00DC0AAF">
        <w:tc>
          <w:tcPr>
            <w:tcW w:w="1907" w:type="pct"/>
            <w:vAlign w:val="center"/>
          </w:tcPr>
          <w:p w:rsidR="008352ED" w:rsidRPr="00DC0AAF" w:rsidRDefault="008352ED" w:rsidP="00DC0AAF">
            <w:pPr>
              <w:pStyle w:val="a6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Тема 24. Особенности исследования электр</w:t>
            </w:r>
            <w:r w:rsidRPr="00DC0AAF">
              <w:rPr>
                <w:rFonts w:ascii="Arial" w:hAnsi="Arial" w:cs="Arial"/>
                <w:sz w:val="16"/>
                <w:szCs w:val="16"/>
              </w:rPr>
              <w:t>о</w:t>
            </w:r>
            <w:r w:rsidRPr="00DC0AAF">
              <w:rPr>
                <w:rFonts w:ascii="Arial" w:hAnsi="Arial" w:cs="Arial"/>
                <w:sz w:val="16"/>
                <w:szCs w:val="16"/>
              </w:rPr>
              <w:t>фотографических копий почерковых объектов</w:t>
            </w:r>
          </w:p>
        </w:tc>
        <w:tc>
          <w:tcPr>
            <w:tcW w:w="1259" w:type="pct"/>
            <w:vAlign w:val="center"/>
          </w:tcPr>
          <w:p w:rsidR="008352ED" w:rsidRPr="00DC0AAF" w:rsidRDefault="008352ED" w:rsidP="00DC0AAF">
            <w:pPr>
              <w:pStyle w:val="3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DC0AAF">
              <w:rPr>
                <w:rFonts w:ascii="Arial" w:hAnsi="Arial" w:cs="Arial"/>
              </w:rPr>
              <w:t>самостоятельное изучение литературы по теме 24 (3; 22; 58), изучение наблюдательных производств по теме выполнение тестового задания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50</w:t>
            </w:r>
          </w:p>
        </w:tc>
        <w:tc>
          <w:tcPr>
            <w:tcW w:w="799" w:type="pct"/>
            <w:vAlign w:val="center"/>
          </w:tcPr>
          <w:p w:rsidR="008352ED" w:rsidRPr="00DC0AAF" w:rsidRDefault="008352ED" w:rsidP="00DC0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AF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8352ED" w:rsidRPr="00DC0AAF" w:rsidTr="00DC0AAF">
        <w:tc>
          <w:tcPr>
            <w:tcW w:w="3166" w:type="pct"/>
            <w:gridSpan w:val="2"/>
            <w:vAlign w:val="center"/>
          </w:tcPr>
          <w:p w:rsidR="008352ED" w:rsidRPr="00DC0AAF" w:rsidRDefault="008352ED" w:rsidP="00DC0AAF">
            <w:pPr>
              <w:pStyle w:val="3"/>
              <w:spacing w:before="120"/>
              <w:ind w:left="0"/>
              <w:rPr>
                <w:rFonts w:ascii="Arial" w:hAnsi="Arial" w:cs="Arial"/>
                <w:b/>
                <w:lang w:val="ru-RU"/>
              </w:rPr>
            </w:pPr>
            <w:r w:rsidRPr="00DC0AAF">
              <w:rPr>
                <w:rFonts w:ascii="Arial" w:hAnsi="Arial" w:cs="Arial"/>
                <w:b/>
              </w:rPr>
              <w:t>Подготовка к защите и защита аттестационной работы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799" w:type="pct"/>
            <w:vMerge w:val="restart"/>
            <w:textDirection w:val="btLr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</w:rPr>
              <w:t>Аттестационая работа</w:t>
            </w:r>
          </w:p>
        </w:tc>
      </w:tr>
      <w:tr w:rsidR="008352ED" w:rsidRPr="00DC0AAF" w:rsidTr="00DC0AAF">
        <w:trPr>
          <w:trHeight w:val="521"/>
        </w:trPr>
        <w:tc>
          <w:tcPr>
            <w:tcW w:w="3166" w:type="pct"/>
            <w:gridSpan w:val="2"/>
            <w:vAlign w:val="center"/>
          </w:tcPr>
          <w:p w:rsidR="008352ED" w:rsidRPr="00DC0AAF" w:rsidRDefault="008352ED" w:rsidP="00DC0AAF">
            <w:pPr>
              <w:pStyle w:val="3"/>
              <w:spacing w:before="120"/>
              <w:ind w:left="0"/>
              <w:rPr>
                <w:rFonts w:ascii="Arial" w:hAnsi="Arial" w:cs="Arial"/>
                <w:b/>
                <w:lang w:val="ru-RU"/>
              </w:rPr>
            </w:pPr>
            <w:r w:rsidRPr="00DC0AAF">
              <w:rPr>
                <w:rFonts w:ascii="Arial" w:hAnsi="Arial" w:cs="Arial"/>
                <w:b/>
              </w:rPr>
              <w:t>Всего академических часов</w:t>
            </w:r>
          </w:p>
        </w:tc>
        <w:tc>
          <w:tcPr>
            <w:tcW w:w="1035" w:type="pct"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1200</w:t>
            </w:r>
          </w:p>
        </w:tc>
        <w:tc>
          <w:tcPr>
            <w:tcW w:w="799" w:type="pct"/>
            <w:vMerge/>
            <w:vAlign w:val="center"/>
          </w:tcPr>
          <w:p w:rsidR="008352ED" w:rsidRPr="00DC0AAF" w:rsidRDefault="008352ED" w:rsidP="00DC0AAF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C29F7" w:rsidRPr="00DC0AAF" w:rsidRDefault="00FC29F7" w:rsidP="00064C59">
      <w:pPr>
        <w:pStyle w:val="ac"/>
        <w:spacing w:line="120" w:lineRule="auto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A1655D" w:rsidRPr="00DC0AAF" w:rsidRDefault="00A1655D" w:rsidP="00A1655D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DC0AAF">
        <w:rPr>
          <w:rFonts w:ascii="Arial" w:hAnsi="Arial" w:cs="Arial"/>
          <w:b/>
          <w:sz w:val="18"/>
          <w:szCs w:val="18"/>
          <w:lang w:val="ru-RU"/>
        </w:rPr>
        <w:t>8. Критериально–оценочный аппарат заданий</w:t>
      </w:r>
    </w:p>
    <w:p w:rsidR="00DC0AAF" w:rsidRDefault="00DC0AAF" w:rsidP="00064C59">
      <w:pPr>
        <w:spacing w:line="120" w:lineRule="auto"/>
        <w:ind w:firstLine="720"/>
        <w:jc w:val="center"/>
        <w:rPr>
          <w:rFonts w:ascii="Arial" w:hAnsi="Arial" w:cs="Arial"/>
          <w:sz w:val="18"/>
          <w:szCs w:val="18"/>
          <w:lang w:val="ru-RU"/>
        </w:rPr>
      </w:pPr>
    </w:p>
    <w:p w:rsidR="00A1655D" w:rsidRPr="00DC0AAF" w:rsidRDefault="00A1655D" w:rsidP="00DC0AAF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lastRenderedPageBreak/>
        <w:t>При оценке уровня знаний и умений слушателя используется традиционная система (отлично, хорошо, удовлетворительно, неудовлетворительно или пятибалльная шкала). Выбор заданий, характер действий, крит</w:t>
      </w:r>
      <w:r w:rsidRPr="00DC0AAF">
        <w:rPr>
          <w:rFonts w:ascii="Arial" w:hAnsi="Arial" w:cs="Arial"/>
          <w:sz w:val="18"/>
          <w:szCs w:val="18"/>
          <w:lang w:val="ru-RU"/>
        </w:rPr>
        <w:t>е</w:t>
      </w:r>
      <w:r w:rsidRPr="00DC0AAF">
        <w:rPr>
          <w:rFonts w:ascii="Arial" w:hAnsi="Arial" w:cs="Arial"/>
          <w:sz w:val="18"/>
          <w:szCs w:val="18"/>
          <w:lang w:val="ru-RU"/>
        </w:rPr>
        <w:t>рии и параметры оценки осуществляется преподавателем курса «Судебная почерковедческая экспертиза».</w:t>
      </w:r>
    </w:p>
    <w:p w:rsidR="00A1655D" w:rsidRPr="00DC0AAF" w:rsidRDefault="00A1655D" w:rsidP="00A1655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A1655D" w:rsidRPr="00DC0AAF" w:rsidRDefault="00A1655D" w:rsidP="00A1655D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DC0AAF">
        <w:rPr>
          <w:rFonts w:ascii="Arial" w:hAnsi="Arial" w:cs="Arial"/>
          <w:b/>
          <w:sz w:val="18"/>
          <w:szCs w:val="18"/>
          <w:lang w:val="ru-RU"/>
        </w:rPr>
        <w:t>9. Контроль уровня освоения материалов, представленных в программе</w:t>
      </w:r>
    </w:p>
    <w:p w:rsidR="00DC0AAF" w:rsidRDefault="00DC0AAF" w:rsidP="00DC0AAF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</w:p>
    <w:p w:rsidR="00A1655D" w:rsidRPr="00DC0AAF" w:rsidRDefault="00A1655D" w:rsidP="00DC0AAF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DC0AAF">
        <w:rPr>
          <w:rFonts w:ascii="Arial" w:hAnsi="Arial" w:cs="Arial"/>
          <w:sz w:val="18"/>
          <w:szCs w:val="18"/>
          <w:lang w:val="ru-RU"/>
        </w:rPr>
        <w:t>Перечень тестов для тренингового (предрубежного), промежуточного (рубежного) и итогового (квалифик</w:t>
      </w:r>
      <w:r w:rsidRPr="00DC0AAF">
        <w:rPr>
          <w:rFonts w:ascii="Arial" w:hAnsi="Arial" w:cs="Arial"/>
          <w:sz w:val="18"/>
          <w:szCs w:val="18"/>
          <w:lang w:val="ru-RU"/>
        </w:rPr>
        <w:t>а</w:t>
      </w:r>
      <w:r w:rsidRPr="00DC0AAF">
        <w:rPr>
          <w:rFonts w:ascii="Arial" w:hAnsi="Arial" w:cs="Arial"/>
          <w:sz w:val="18"/>
          <w:szCs w:val="18"/>
          <w:lang w:val="ru-RU"/>
        </w:rPr>
        <w:t>ционного экзамена) контроля знаний и умений соискателя разрабатывается преподавателем курса «Судебная почерковедческая экспертиза».</w:t>
      </w:r>
    </w:p>
    <w:p w:rsidR="00A1655D" w:rsidRPr="00DC0AAF" w:rsidRDefault="00A1655D" w:rsidP="00A1655D">
      <w:pPr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:rsidR="00A1655D" w:rsidRPr="00DC0AAF" w:rsidRDefault="00A1655D" w:rsidP="00A1655D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DC0AAF">
        <w:rPr>
          <w:rFonts w:ascii="Arial" w:hAnsi="Arial" w:cs="Arial"/>
          <w:b/>
          <w:sz w:val="18"/>
          <w:szCs w:val="18"/>
          <w:lang w:val="ru-RU"/>
        </w:rPr>
        <w:t>10</w:t>
      </w:r>
      <w:r w:rsidRPr="00DC0AAF">
        <w:rPr>
          <w:rFonts w:ascii="Arial" w:hAnsi="Arial" w:cs="Arial"/>
          <w:b/>
          <w:sz w:val="18"/>
          <w:szCs w:val="18"/>
        </w:rPr>
        <w:t>. Глоссарий</w:t>
      </w:r>
    </w:p>
    <w:p w:rsidR="00A1655D" w:rsidRPr="00DC0AAF" w:rsidRDefault="00A1655D" w:rsidP="00A1655D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6580"/>
      </w:tblGrid>
      <w:tr w:rsidR="00A1655D" w:rsidRPr="00DC0AAF" w:rsidTr="00114789">
        <w:tc>
          <w:tcPr>
            <w:tcW w:w="2991" w:type="dxa"/>
            <w:vAlign w:val="center"/>
          </w:tcPr>
          <w:p w:rsidR="00A1655D" w:rsidRPr="00DC0AAF" w:rsidRDefault="00A1655D" w:rsidP="00114789">
            <w:pPr>
              <w:jc w:val="center"/>
              <w:rPr>
                <w:rStyle w:val="FontStyle13"/>
                <w:rFonts w:ascii="Arial" w:hAnsi="Arial" w:cs="Arial"/>
                <w:b/>
                <w:i w:val="0"/>
                <w:sz w:val="16"/>
                <w:szCs w:val="16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Судебная почерковедческая </w:t>
            </w:r>
            <w:r w:rsidR="00064C59">
              <w:rPr>
                <w:rFonts w:ascii="Arial" w:hAnsi="Arial" w:cs="Arial"/>
                <w:b/>
                <w:sz w:val="16"/>
                <w:szCs w:val="16"/>
                <w:lang w:val="ru-RU"/>
              </w:rPr>
              <w:br/>
            </w: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экспертиза </w:t>
            </w:r>
            <w:r w:rsidRPr="00DC0AAF">
              <w:rPr>
                <w:rFonts w:ascii="Arial" w:hAnsi="Arial" w:cs="Arial"/>
                <w:b/>
                <w:sz w:val="16"/>
                <w:szCs w:val="16"/>
              </w:rPr>
              <w:t>(СПЭ)</w:t>
            </w:r>
          </w:p>
        </w:tc>
        <w:tc>
          <w:tcPr>
            <w:tcW w:w="6580" w:type="dxa"/>
          </w:tcPr>
          <w:p w:rsidR="00A1655D" w:rsidRPr="00DC0AAF" w:rsidRDefault="00A1655D" w:rsidP="0011478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1) род криминалистической экспертизы;</w:t>
            </w:r>
          </w:p>
          <w:p w:rsidR="00A1655D" w:rsidRPr="00DC0AAF" w:rsidRDefault="00A1655D" w:rsidP="00114789">
            <w:pPr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2) назначенная в соответствии с процессуальным законом судебная экспертиза, содержание которой составляет исследование и дача заключения экспертом - п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черковедом, т.е. лицом, сведущим в области теории и практики производства с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у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дебно-почерковедческих экспертиз и владеющим методикой ее производства.</w:t>
            </w:r>
          </w:p>
        </w:tc>
      </w:tr>
      <w:tr w:rsidR="00A1655D" w:rsidRPr="00DC0AAF" w:rsidTr="00114789">
        <w:tc>
          <w:tcPr>
            <w:tcW w:w="2991" w:type="dxa"/>
            <w:vAlign w:val="center"/>
          </w:tcPr>
          <w:p w:rsidR="00A1655D" w:rsidRPr="00DC0AAF" w:rsidRDefault="00A1655D" w:rsidP="00114789">
            <w:pPr>
              <w:jc w:val="center"/>
              <w:rPr>
                <w:rStyle w:val="FontStyle13"/>
                <w:rFonts w:ascii="Arial" w:hAnsi="Arial" w:cs="Arial"/>
                <w:b/>
                <w:i w:val="0"/>
                <w:sz w:val="16"/>
                <w:szCs w:val="16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</w:rPr>
              <w:t>Почерковедение судебное</w:t>
            </w:r>
          </w:p>
        </w:tc>
        <w:tc>
          <w:tcPr>
            <w:tcW w:w="6580" w:type="dxa"/>
          </w:tcPr>
          <w:p w:rsidR="00A1655D" w:rsidRPr="00DC0AAF" w:rsidRDefault="00A1655D" w:rsidP="00114789">
            <w:pPr>
              <w:jc w:val="both"/>
              <w:rPr>
                <w:rStyle w:val="FontStyle13"/>
                <w:rFonts w:ascii="Arial" w:hAnsi="Arial" w:cs="Arial"/>
                <w:i w:val="0"/>
                <w:iCs w:val="0"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это отрасль криминалистики и науки о судебной экспертизе, представляющая собой систему знаний о закономерностях формирования и функционирования почерка и его свойств, о методах и методиках его исследования с целью решения задач с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у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дебной экспертизы. Судебное почерковедение образует целостную теорию и сл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у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жит научной и практической основой для производства судебно-почерковедческих экспертиз.</w:t>
            </w:r>
          </w:p>
        </w:tc>
      </w:tr>
      <w:tr w:rsidR="00A1655D" w:rsidRPr="00DC0AAF" w:rsidTr="00114789">
        <w:tc>
          <w:tcPr>
            <w:tcW w:w="2991" w:type="dxa"/>
            <w:vAlign w:val="center"/>
          </w:tcPr>
          <w:p w:rsidR="00A1655D" w:rsidRPr="00DC0AAF" w:rsidRDefault="00A1655D" w:rsidP="001147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>В</w:t>
            </w:r>
            <w:r w:rsidRPr="00DC0AAF">
              <w:rPr>
                <w:rFonts w:ascii="Arial" w:hAnsi="Arial" w:cs="Arial"/>
                <w:b/>
                <w:sz w:val="16"/>
                <w:szCs w:val="16"/>
              </w:rPr>
              <w:t>иды</w:t>
            </w: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СПЭ</w:t>
            </w:r>
          </w:p>
        </w:tc>
        <w:tc>
          <w:tcPr>
            <w:tcW w:w="6580" w:type="dxa"/>
          </w:tcPr>
          <w:p w:rsidR="00A1655D" w:rsidRPr="00DC0AAF" w:rsidRDefault="00A1655D" w:rsidP="00114789">
            <w:pPr>
              <w:jc w:val="both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идентификационные и диагностические судебно-почерковедческие экспертизы те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к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стов (буквенных и цифровых) и подписей.</w:t>
            </w:r>
          </w:p>
        </w:tc>
      </w:tr>
      <w:tr w:rsidR="00A1655D" w:rsidRPr="00DC0AAF" w:rsidTr="00114789">
        <w:tc>
          <w:tcPr>
            <w:tcW w:w="2991" w:type="dxa"/>
            <w:vAlign w:val="center"/>
          </w:tcPr>
          <w:p w:rsidR="00A1655D" w:rsidRPr="00DC0AAF" w:rsidRDefault="00A1655D" w:rsidP="00114789">
            <w:pPr>
              <w:jc w:val="center"/>
              <w:rPr>
                <w:rStyle w:val="FontStyle13"/>
                <w:rFonts w:ascii="Arial" w:hAnsi="Arial" w:cs="Arial"/>
                <w:b/>
                <w:i w:val="0"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b/>
                <w:sz w:val="16"/>
                <w:szCs w:val="16"/>
              </w:rPr>
              <w:t>Подвиды</w:t>
            </w:r>
            <w:r w:rsidRPr="00DC0AA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СПЭ</w:t>
            </w:r>
          </w:p>
        </w:tc>
        <w:tc>
          <w:tcPr>
            <w:tcW w:w="6580" w:type="dxa"/>
          </w:tcPr>
          <w:p w:rsidR="00A1655D" w:rsidRPr="00DC0AAF" w:rsidRDefault="00A1655D" w:rsidP="00114789">
            <w:pPr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связаны с дифференциацией текстов по объему (тексты большого, среднего, мал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го объема и краткие записи), а подписей по объему и сложности (информативн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DC0AAF">
              <w:rPr>
                <w:rFonts w:ascii="Arial" w:hAnsi="Arial" w:cs="Arial"/>
                <w:sz w:val="16"/>
                <w:szCs w:val="16"/>
                <w:lang w:val="ru-RU"/>
              </w:rPr>
              <w:t>сти).</w:t>
            </w:r>
          </w:p>
        </w:tc>
      </w:tr>
    </w:tbl>
    <w:p w:rsidR="00E75534" w:rsidRPr="00DC0AAF" w:rsidRDefault="00E75534" w:rsidP="00E75534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A1655D" w:rsidRPr="00DC0AAF" w:rsidRDefault="00A1655D" w:rsidP="00DC0AAF">
      <w:pPr>
        <w:pStyle w:val="ac"/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 xml:space="preserve">11. Методические рекомендации по </w:t>
      </w:r>
      <w:r w:rsidRPr="00DC0AAF">
        <w:rPr>
          <w:rStyle w:val="FontStyle12"/>
          <w:rFonts w:ascii="Arial" w:hAnsi="Arial" w:cs="Arial"/>
          <w:b/>
          <w:sz w:val="18"/>
          <w:szCs w:val="18"/>
        </w:rPr>
        <w:t>самостоятельной подготовке при изучении материалов, представленных в программе</w:t>
      </w:r>
    </w:p>
    <w:p w:rsidR="00DC0AAF" w:rsidRDefault="00DC0AAF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Подготовка слушателя предполагает прохождение двух основных этапов.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  <w:lang w:val="en-US"/>
        </w:rPr>
        <w:t>I</w:t>
      </w:r>
      <w:r w:rsidRPr="00DC0AAF">
        <w:rPr>
          <w:rFonts w:ascii="Arial" w:hAnsi="Arial" w:cs="Arial"/>
          <w:sz w:val="18"/>
          <w:szCs w:val="18"/>
        </w:rPr>
        <w:t xml:space="preserve"> этап подготовки включает изучение тем 1-9 общей части программы, охватывающих научные и метод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ческие основы судебно-почерковедческой экспертизы, а также процессуальные и организационные вопросы, связанные с назначением и производством судебно-почерковедческой экспертизы и оценкой заключения экспе</w:t>
      </w:r>
      <w:r w:rsidRPr="00DC0AAF">
        <w:rPr>
          <w:rFonts w:ascii="Arial" w:hAnsi="Arial" w:cs="Arial"/>
          <w:sz w:val="18"/>
          <w:szCs w:val="18"/>
        </w:rPr>
        <w:t>р</w:t>
      </w:r>
      <w:r w:rsidRPr="00DC0AAF">
        <w:rPr>
          <w:rFonts w:ascii="Arial" w:hAnsi="Arial" w:cs="Arial"/>
          <w:sz w:val="18"/>
          <w:szCs w:val="18"/>
        </w:rPr>
        <w:t>та. Соискатель должен ознакомиться с литературой по каждой теме, руководствуясь соответствующими метод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ческими рекомендациями.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Основная цель данного этапа подготовки – получение базового объема теоретических знаний в области судебного почерковедения и приобретение некоторых элементарных практических умений, необходимых для перехода к последующему этапу подготовки. Изучение литературы, рекомендованной к темам общей части си</w:t>
      </w:r>
      <w:r w:rsidRPr="00DC0AAF">
        <w:rPr>
          <w:rFonts w:ascii="Arial" w:hAnsi="Arial" w:cs="Arial"/>
          <w:sz w:val="18"/>
          <w:szCs w:val="18"/>
        </w:rPr>
        <w:t>л</w:t>
      </w:r>
      <w:r w:rsidRPr="00DC0AAF">
        <w:rPr>
          <w:rFonts w:ascii="Arial" w:hAnsi="Arial" w:cs="Arial"/>
          <w:sz w:val="18"/>
          <w:szCs w:val="18"/>
        </w:rPr>
        <w:t>лабуса, как правило, носит предварительный, ориентирующий характер.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  <w:lang w:val="en-US"/>
        </w:rPr>
        <w:t>II</w:t>
      </w:r>
      <w:r w:rsidRPr="00DC0AAF">
        <w:rPr>
          <w:rFonts w:ascii="Arial" w:hAnsi="Arial" w:cs="Arial"/>
          <w:sz w:val="18"/>
          <w:szCs w:val="18"/>
        </w:rPr>
        <w:t xml:space="preserve"> этап подготовки включает изучение тем 10-24, посвященных методикам исследования конкретных п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черковых объектов с целью решения задач судебно-почерковедческой экспертизы. Учитывая специфику данного этапа подготовки эксперта, помимо изучения рекомендованной к каждой теме литературы, следует возвращат</w:t>
      </w:r>
      <w:r w:rsidRPr="00DC0AAF">
        <w:rPr>
          <w:rFonts w:ascii="Arial" w:hAnsi="Arial" w:cs="Arial"/>
          <w:sz w:val="18"/>
          <w:szCs w:val="18"/>
        </w:rPr>
        <w:t>ь</w:t>
      </w:r>
      <w:r w:rsidRPr="00DC0AAF">
        <w:rPr>
          <w:rFonts w:ascii="Arial" w:hAnsi="Arial" w:cs="Arial"/>
          <w:sz w:val="18"/>
          <w:szCs w:val="18"/>
        </w:rPr>
        <w:t xml:space="preserve">ся к ряду вопросов и литературным источникам, которые указаны применительно к </w:t>
      </w:r>
      <w:r w:rsidRPr="00DC0AAF">
        <w:rPr>
          <w:rFonts w:ascii="Arial" w:hAnsi="Arial" w:cs="Arial"/>
          <w:sz w:val="18"/>
          <w:szCs w:val="18"/>
          <w:lang w:val="en-US"/>
        </w:rPr>
        <w:t>I</w:t>
      </w:r>
      <w:r w:rsidRPr="00DC0AAF">
        <w:rPr>
          <w:rFonts w:ascii="Arial" w:hAnsi="Arial" w:cs="Arial"/>
          <w:sz w:val="18"/>
          <w:szCs w:val="18"/>
        </w:rPr>
        <w:t xml:space="preserve"> этапу. В связи с этим, нек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 xml:space="preserve">торые вопросы и литература, рекомендованные для изучения на </w:t>
      </w:r>
      <w:r w:rsidRPr="00DC0AAF">
        <w:rPr>
          <w:rFonts w:ascii="Arial" w:hAnsi="Arial" w:cs="Arial"/>
          <w:sz w:val="18"/>
          <w:szCs w:val="18"/>
          <w:lang w:val="en-US"/>
        </w:rPr>
        <w:t>II</w:t>
      </w:r>
      <w:r w:rsidRPr="00DC0AAF">
        <w:rPr>
          <w:rFonts w:ascii="Arial" w:hAnsi="Arial" w:cs="Arial"/>
          <w:sz w:val="18"/>
          <w:szCs w:val="18"/>
        </w:rPr>
        <w:t xml:space="preserve"> этапе повторяются.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Этапы подготовки, темы и вопросы в пределах каждой темы рекомендуется изучать в той последовател</w:t>
      </w:r>
      <w:r w:rsidRPr="00DC0AAF">
        <w:rPr>
          <w:rFonts w:ascii="Arial" w:hAnsi="Arial" w:cs="Arial"/>
          <w:sz w:val="18"/>
          <w:szCs w:val="18"/>
        </w:rPr>
        <w:t>ь</w:t>
      </w:r>
      <w:r w:rsidRPr="00DC0AAF">
        <w:rPr>
          <w:rFonts w:ascii="Arial" w:hAnsi="Arial" w:cs="Arial"/>
          <w:sz w:val="18"/>
          <w:szCs w:val="18"/>
        </w:rPr>
        <w:t>ности, как они предусмотрены силлабусом.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подготовке к сдаче экзамена на присвоение права самостоятельного производства экспертиз по сп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 xml:space="preserve">циальности 1.1 «Исследование почерка и подписей» соискатель  должен уметь ответить на вопросы каждой из изученных тем и знать рекомендованную к ней литературу. </w:t>
      </w:r>
    </w:p>
    <w:p w:rsidR="00A1655D" w:rsidRPr="00DC0AAF" w:rsidRDefault="00A1655D" w:rsidP="00DC0AAF">
      <w:pPr>
        <w:ind w:firstLine="567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DC0AAF">
        <w:rPr>
          <w:rFonts w:ascii="Arial" w:hAnsi="Arial" w:cs="Arial"/>
          <w:b/>
          <w:sz w:val="18"/>
          <w:szCs w:val="18"/>
          <w:lang w:val="ru-RU"/>
        </w:rPr>
        <w:t>По темам 1 и 2. Предмет, методы и система судебного почерковедения.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Развитие и современное состояние судебного почерковедения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Освоение тем 1 и 2 предполагает самостоятельное изучение с</w:t>
      </w:r>
      <w:r w:rsidR="009F5CEE" w:rsidRPr="00DC0AAF">
        <w:rPr>
          <w:rFonts w:ascii="Arial" w:hAnsi="Arial" w:cs="Arial"/>
          <w:sz w:val="18"/>
          <w:szCs w:val="18"/>
        </w:rPr>
        <w:t>лушателем</w:t>
      </w:r>
      <w:r w:rsidRPr="00DC0AAF">
        <w:rPr>
          <w:rFonts w:ascii="Arial" w:hAnsi="Arial" w:cs="Arial"/>
          <w:sz w:val="18"/>
          <w:szCs w:val="18"/>
        </w:rPr>
        <w:t xml:space="preserve"> рекомендованной литературы, с целью ознакомления с понятием судебного почерковедения как самостоятельной отрасли криминалистики и на</w:t>
      </w:r>
      <w:r w:rsidRPr="00DC0AAF">
        <w:rPr>
          <w:rFonts w:ascii="Arial" w:hAnsi="Arial" w:cs="Arial"/>
          <w:sz w:val="18"/>
          <w:szCs w:val="18"/>
        </w:rPr>
        <w:t>у</w:t>
      </w:r>
      <w:r w:rsidRPr="00DC0AAF">
        <w:rPr>
          <w:rFonts w:ascii="Arial" w:hAnsi="Arial" w:cs="Arial"/>
          <w:sz w:val="18"/>
          <w:szCs w:val="18"/>
        </w:rPr>
        <w:t>ки о судебной экспертизе, предметом судебного почерковедения и системой методов, направленных на изучение почерка, процесса его экспертного исследования и разработку методик решения задач судебно-почерковедческой экспертизы, а также ролью естественных, точных и правовых наук, являющихся фундаме</w:t>
      </w:r>
      <w:r w:rsidRPr="00DC0AAF">
        <w:rPr>
          <w:rFonts w:ascii="Arial" w:hAnsi="Arial" w:cs="Arial"/>
          <w:sz w:val="18"/>
          <w:szCs w:val="18"/>
        </w:rPr>
        <w:t>н</w:t>
      </w:r>
      <w:r w:rsidRPr="00DC0AAF">
        <w:rPr>
          <w:rFonts w:ascii="Arial" w:hAnsi="Arial" w:cs="Arial"/>
          <w:sz w:val="18"/>
          <w:szCs w:val="18"/>
        </w:rPr>
        <w:t>тальным базисом судебного почерковедения.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освоении данных тем следует изучить также предмет теории судебно-почерковедческой диагностики как часть предмета теории судебного почерковедения, задачи теории судебно-почерковедческой диагностики, место судебно-почерковедческой диагностики в системе судебно-почерковедческих знаний и методологию ра</w:t>
      </w:r>
      <w:r w:rsidRPr="00DC0AAF">
        <w:rPr>
          <w:rFonts w:ascii="Arial" w:hAnsi="Arial" w:cs="Arial"/>
          <w:sz w:val="18"/>
          <w:szCs w:val="18"/>
        </w:rPr>
        <w:t>з</w:t>
      </w:r>
      <w:r w:rsidRPr="00DC0AAF">
        <w:rPr>
          <w:rFonts w:ascii="Arial" w:hAnsi="Arial" w:cs="Arial"/>
          <w:sz w:val="18"/>
          <w:szCs w:val="18"/>
        </w:rPr>
        <w:t>вития теории судебно-почерковедческой диагностики.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Изучая этапы развития судебного почерковедения и, в частности, судебно-почерковедческой диагностики, в нашей стране и за рубежом и их современное состояние можно ограничиться ознакомлением с соответству</w:t>
      </w:r>
      <w:r w:rsidRPr="00DC0AAF">
        <w:rPr>
          <w:rFonts w:ascii="Arial" w:hAnsi="Arial" w:cs="Arial"/>
          <w:sz w:val="18"/>
          <w:szCs w:val="18"/>
        </w:rPr>
        <w:t>ю</w:t>
      </w:r>
      <w:r w:rsidRPr="00DC0AAF">
        <w:rPr>
          <w:rFonts w:ascii="Arial" w:hAnsi="Arial" w:cs="Arial"/>
          <w:sz w:val="18"/>
          <w:szCs w:val="18"/>
        </w:rPr>
        <w:t>щими главами пособий (59, 38), в которых достаточно полно эти вопросы освещены. Однако при желании можно рекомендовать обратиться к литературным источникам, содержащимся в списке литературы, приведенном в конце этих глав.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По теме 3. Учение о почерке как объекте криминалистической экспертизы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По этой теме силлабуса  следует самостоятельно изучить понятие письма как процесса, основанного на сложной и многообразной системе навыков, образующих письменный функционально-динамический комплекс (ФДК), ознакомиться с механизмом реализации письменно-двигательного навыка и основами формирования дв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 xml:space="preserve">гательного навыка письма. Усвоить понятие почерка, как основанной на письменно-двигательном ФДК навыков и </w:t>
      </w:r>
      <w:r w:rsidRPr="00DC0AAF">
        <w:rPr>
          <w:rFonts w:ascii="Arial" w:hAnsi="Arial" w:cs="Arial"/>
          <w:sz w:val="18"/>
          <w:szCs w:val="18"/>
        </w:rPr>
        <w:lastRenderedPageBreak/>
        <w:t>получающей отображение в рукописях итоговой программе их выполнения, содержащей субъективный зрител</w:t>
      </w:r>
      <w:r w:rsidRPr="00DC0AAF">
        <w:rPr>
          <w:rFonts w:ascii="Arial" w:hAnsi="Arial" w:cs="Arial"/>
          <w:sz w:val="18"/>
          <w:szCs w:val="18"/>
        </w:rPr>
        <w:t>ь</w:t>
      </w:r>
      <w:r w:rsidRPr="00DC0AAF">
        <w:rPr>
          <w:rFonts w:ascii="Arial" w:hAnsi="Arial" w:cs="Arial"/>
          <w:sz w:val="18"/>
          <w:szCs w:val="18"/>
        </w:rPr>
        <w:t>но-двигательный образ выполняемых рукописей и специально приспособленную для его реализации систему движений, а также изучить основные свойства (качества) почерка, лежащие в основе идентификации и диагн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стики (индивидуальность, динамическая устойчивость, вариационность, избирательная изменчивость).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По теме 4. Предмет, задачи и объекты судебно-почерковедческой экспертизы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Изучая данную тему, в первую очередь, следует обратить внимание на соотношение понятий «судебно-почерковедческая экспертиза» и «судебное почерковедение», их тесную связь и взаимозависимость, а также на определение понятий предмета и задачи судебно-почерковедческой экспертизы.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Изучая задачи, решаемые судебно-почерковедческой экспертизой,  и  их систематизацию, наряду с иде</w:t>
      </w:r>
      <w:r w:rsidRPr="00DC0AAF">
        <w:rPr>
          <w:rFonts w:ascii="Arial" w:hAnsi="Arial" w:cs="Arial"/>
          <w:sz w:val="18"/>
          <w:szCs w:val="18"/>
        </w:rPr>
        <w:t>н</w:t>
      </w:r>
      <w:r w:rsidRPr="00DC0AAF">
        <w:rPr>
          <w:rFonts w:ascii="Arial" w:hAnsi="Arial" w:cs="Arial"/>
          <w:sz w:val="18"/>
          <w:szCs w:val="18"/>
        </w:rPr>
        <w:t>тификационными, необходимо обратить внимание на диагностические и диагностико-классификационные задачи и ознакомиться с теоретическими основами судебно-почерковедческой диагностики.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рассмотрении вопроса об объектах судебно-почерковедческой экспертизы следует различать понятия объекта в широком и узком смысле. Так объектом судебно-почерковедческой экспертизы в широком смысле я</w:t>
      </w:r>
      <w:r w:rsidRPr="00DC0AAF">
        <w:rPr>
          <w:rFonts w:ascii="Arial" w:hAnsi="Arial" w:cs="Arial"/>
          <w:sz w:val="18"/>
          <w:szCs w:val="18"/>
        </w:rPr>
        <w:t>в</w:t>
      </w:r>
      <w:r w:rsidRPr="00DC0AAF">
        <w:rPr>
          <w:rFonts w:ascii="Arial" w:hAnsi="Arial" w:cs="Arial"/>
          <w:sz w:val="18"/>
          <w:szCs w:val="18"/>
        </w:rPr>
        <w:t>ляются материалы уголовного, гражданского или арбитражного дела, направляемые для производства эксперт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зы, а непосредственным объектом (объектом в узком смысле)  является конкретная почерковая  реализация (р</w:t>
      </w:r>
      <w:r w:rsidRPr="00DC0AAF">
        <w:rPr>
          <w:rFonts w:ascii="Arial" w:hAnsi="Arial" w:cs="Arial"/>
          <w:sz w:val="18"/>
          <w:szCs w:val="18"/>
        </w:rPr>
        <w:t>у</w:t>
      </w:r>
      <w:r w:rsidRPr="00DC0AAF">
        <w:rPr>
          <w:rFonts w:ascii="Arial" w:hAnsi="Arial" w:cs="Arial"/>
          <w:sz w:val="18"/>
          <w:szCs w:val="18"/>
        </w:rPr>
        <w:t>копись) и  присущая и выраженная в ней система свойств почерка. Таким образом, в качестве непосредственного объекта судебно-почерковедческой экспертизы выступают представленные эксперту для проведения исслед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вания рукописи, содержащиеся в документах - вещественных доказательствах и образцах почерка предполага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мого исполнителя.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Особое внимание следует уделить систематизации объектов: их видам, подвидам и группам, что в дал</w:t>
      </w:r>
      <w:r w:rsidRPr="00DC0AAF">
        <w:rPr>
          <w:rFonts w:ascii="Arial" w:hAnsi="Arial" w:cs="Arial"/>
          <w:sz w:val="18"/>
          <w:szCs w:val="18"/>
        </w:rPr>
        <w:t>ь</w:t>
      </w:r>
      <w:r w:rsidRPr="00DC0AAF">
        <w:rPr>
          <w:rFonts w:ascii="Arial" w:hAnsi="Arial" w:cs="Arial"/>
          <w:sz w:val="18"/>
          <w:szCs w:val="18"/>
        </w:rPr>
        <w:t>нейшем, при самостоятельном производстве экспертиз, позволит эксперту правильно определять и называть ( в заключении эксперта) объект, подлежащий исследованию.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литературы, относящейся к вопросам о видах почерковых объектов и задачах, решаемых судебно-почерковедческой экспертизой, рекомендуется одновременное ознакомление с наблюдательными пр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изводствами из архива лаборатории, иллюстрирующими случаи исследования различных видов почерковых объектов и разнообразные экспертные задачи.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В заключительной беседе наставника с соискателем обращается  внимание на возможности исследов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ния ограниченно пригодных к исследованию объектов, к которым относятся различные копии, в том числе эле</w:t>
      </w:r>
      <w:r w:rsidRPr="00DC0AAF">
        <w:rPr>
          <w:rFonts w:ascii="Arial" w:hAnsi="Arial" w:cs="Arial"/>
          <w:sz w:val="18"/>
          <w:szCs w:val="18"/>
        </w:rPr>
        <w:t>к</w:t>
      </w:r>
      <w:r w:rsidRPr="00DC0AAF">
        <w:rPr>
          <w:rFonts w:ascii="Arial" w:hAnsi="Arial" w:cs="Arial"/>
          <w:sz w:val="18"/>
          <w:szCs w:val="18"/>
        </w:rPr>
        <w:t>трофотографические копии, почерковые объекты, образованные вдавленными штрихами, почерковые объекты, выполненные на необычном материале письма, с использованием необычного пишущего прибора и пр. и непр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 xml:space="preserve">годные к идентификации объекты (факсовые копии объектов, одиночно стоящие цифры и пр.).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По теме 5. Признаки почерка и основы их систематизации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После изучения литературы рекомендуется беседа наставника с</w:t>
      </w:r>
      <w:r w:rsidR="009F5CEE" w:rsidRPr="00DC0AAF">
        <w:rPr>
          <w:rFonts w:ascii="Arial" w:hAnsi="Arial" w:cs="Arial"/>
          <w:sz w:val="18"/>
          <w:szCs w:val="18"/>
        </w:rPr>
        <w:t>о слушателем</w:t>
      </w:r>
      <w:r w:rsidRPr="00DC0AAF">
        <w:rPr>
          <w:rFonts w:ascii="Arial" w:hAnsi="Arial" w:cs="Arial"/>
          <w:sz w:val="18"/>
          <w:szCs w:val="18"/>
        </w:rPr>
        <w:t>, в ходе которой даются п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яснения о дифференциации признаков на общие и частные, идентификационные и диагностические. Изучаются критерии значимости признаков (специфичность, устойчивость, вариационность, взаимозависимость). Такую б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седу желательно сопровождать иллюстрацией на конкретном почерковом материале (можно на наблюдательных производствах из архива лаборатории).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Освоение принципов детализации письменных знаков состоит в приобретении соискателем (под контр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лем наставника) элементарных практических умений  по делению букв и цифр на элементы и части, что необх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димо для выделения и описания признаков. В этих целях рекомендуется использовать альбомы общих и частных признаков почерка (10, 33). Для закрепления правил разбиения письменных знаков на элементы и части предл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гается участие соискателя в производстве экспертизы, объектом исследования в которой является  буквенная запись, выполненная в обычных условиях, на стадии раздельного исследования с целью самостоятельного (под контролем наставника) выделения и характеристики общих и частных признаков.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 Изучение диагностических признаков, их комплексов, характеризующих условия выполнения текстов и подписей, желательно иллюстрировать примерами из наблюдательных производств.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По теме 6. Общие принципы построения методики судебно-почерковедческой экспертизы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Начать освоение темы рекомендуется с изучения основных механизмов мыслительной деятельности эк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перта-почерковеда и структуры экспертного исследования как процесса решения задач. Ознакомиться с общей схемой решения задачи судебно-почерковедческой экспертизы; структурой решения идентификационных задач, особенностями структуры решения диагностических задач и структурой решения диагностико-классификационных задач.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данной темы следует рассмотреть понятие и сущность общей методики судебно-почерковедческой экспертизы как системы общих рекомендаций по проведению исследований, независимо от вида и подвида почеркового объекта, а также на наличие и дифференциацию частных методик именно  в зав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симости от вида задач и объектов (тексты, цифровые записи, подписи), а также условий их выполнения.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Далее необходимо уяснить, что современная методика судебно-почерковедческой экспертизы состоит из сочетания традиционных (на качественном уровне) и нетрадиционных (количественных) методов исследования. В соответствии с этим необходимо знать виды нетрадиционных методов, задачи, которые решаются с их пом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щью, и их взаимосвязь и соотношение с традиционными методами в судебно-почерковедческой экспертизе.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 На данном этапе подготовки подробное изучение частных методик не рекомендуется.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темы, в заключении, следует ознакомиться с общими принципами производства многооб</w:t>
      </w:r>
      <w:r w:rsidRPr="00DC0AAF">
        <w:rPr>
          <w:rFonts w:ascii="Arial" w:hAnsi="Arial" w:cs="Arial"/>
          <w:sz w:val="18"/>
          <w:szCs w:val="18"/>
        </w:rPr>
        <w:t>ъ</w:t>
      </w:r>
      <w:r w:rsidRPr="00DC0AAF">
        <w:rPr>
          <w:rFonts w:ascii="Arial" w:hAnsi="Arial" w:cs="Arial"/>
          <w:sz w:val="18"/>
          <w:szCs w:val="18"/>
        </w:rPr>
        <w:t>ектных экспертиз, понятиями  многообъектности, множественности, множественного объекта и особенностями методики проведения многообъектных экспертиз.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По теме 7. Судебно-почерковедческое исследование на традиционном качественно-описательном уровне. Этапы и стадии экспертного исследования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освоении этой темы следует уяснить порядок проведения любых судебно-почерковедческих исслед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 xml:space="preserve">ваний на традиционном качественно-описательном уровне, изучить этапы и стадии экспертного исследования, знать их наименование, последовательность и содержание.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Особое внимание следует обратить на необходимость тщательной проверки материалов, поступивших на экспертизу, выяснение возможных условий выполнения рукописи и, по возможности,  способа ее выполнения,  </w:t>
      </w:r>
      <w:r w:rsidRPr="00DC0AAF">
        <w:rPr>
          <w:rFonts w:ascii="Arial" w:hAnsi="Arial" w:cs="Arial"/>
          <w:sz w:val="18"/>
          <w:szCs w:val="18"/>
        </w:rPr>
        <w:lastRenderedPageBreak/>
        <w:t>оценку достоверности и достаточности сравнительного материала, а также на необходимость составления эк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пертной разработки признаков на этапах раздельного и сравнительного исследования, на значение оценки пр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знаков, их совпадений и различий для решения поставленного перед экспертом вопроса по существу и в целом на процесс формирования вывода.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ab/>
        <w:t>При освоении данной темы, наряду с изучением литературы, рекомендуется проведение бесед с н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ставником, а также индивидуальное и совместное изучение наблюдательных производств по иллюстрированным заключениям с различными формами идентификационных и диагностических выводов.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По теме 8. Структура и содержание заключения эксперта-почерковеда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Изучаются рекомендованная литература, обращается внимание на требования, предъявляемые закон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дательством и действующими методиками к структуре и содержанию заключения эксперта - почерковеда. П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раллельно соискатель  знакомится с наблюдательными производствами и на их примере изучает структуру з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ключения эксперта.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Обращается внимание на особенности при составлении заключений при решении диагностических и диа</w:t>
      </w:r>
      <w:r w:rsidRPr="00DC0AAF">
        <w:rPr>
          <w:rFonts w:ascii="Arial" w:hAnsi="Arial" w:cs="Arial"/>
          <w:sz w:val="18"/>
          <w:szCs w:val="18"/>
        </w:rPr>
        <w:t>г</w:t>
      </w:r>
      <w:r w:rsidRPr="00DC0AAF">
        <w:rPr>
          <w:rFonts w:ascii="Arial" w:hAnsi="Arial" w:cs="Arial"/>
          <w:sz w:val="18"/>
          <w:szCs w:val="18"/>
        </w:rPr>
        <w:t>ностико-классификационных задач, при производстве многообъектных экспертиз, дополнительных, повторных, комиссионных и комплексных экспертиз, изучаются наблюдательные производства.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По теме 9. Процессуальные и организационные особенности назначения судебно-почерковедческой экспертизы и оценки заключения эксперта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освоении темы соискатель  изучает законодательство и ведомственные нормативно-правовые акты, регламентирующее порядок назначения и производства судебной экспертизы, права и обязанности эксперта. В беседе с наставником обсуждаются вопросы, связанные с допросом эксперта в суде.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Изучаются основные правила подготовки и оформления материалов при назначении экспертизы; виды образцов, используемых при производстве судебно-почерковедческих экспертиз.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На основании соответствующей литературы изучаются положения, касающиеся оценки и использования следователем и судом заключения эксперта.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По теме 10. Исследование цифрового письма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Соискатель  самостоятельнознакомится с литературой по данной теме. Затем проводится практическое занятие с наставником по освоению соискателем правил разбиения цифровых знаков на элементы и части и классификации признаков цифрового почерка. Рекомендуется изучение наблюдательных производств по данной теме и участие в производстве экспертизы при наличии соответствующего объекта.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По теме 11. Исследование текстов, выполненных в обычных условиях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данной темы следует уяснить, что на исследование текстов, выполненных в обычных усл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виях, прежде всего, распространяются положения общей методики судебно-почерковедческой экспертизы. П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этому следует вернуться к теме 7 общей части силлабуса  и подробно остановиться на каждом этапе и стадии экспертного исследования.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Наряду с изучением литературы  и ознакомлением с наблюдательными производствами рекомендуется участие соискателя в производстве двух экспертиз, объектами исследования в которых являются рукописные тексты среднего или большого объема, выполненные в обычных условиях, с различными формами идентифик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ционного вывода (категорический положительный и категорический отрицательный).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Роль наставника заключается в контроле правильности и последовательности действий соискателя на предварительном этапе исследования, обучении правилам составления разработок частных признаков на ст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дии раздельного и сравнительного исследования, а также окончательной оценке выявленных признаков с учетом их устойчивости и существенности.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Рекомендуется ознакомление с количественными методами, которые могут быть использованы при и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 xml:space="preserve">следовании текстов, выполненных в обычных условиях.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12. Исследование текстов, выполненных с разрывом во времени.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13. Исследование текстов, выполненных сходными почерками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Наряду с самостоятельным изучением соискателем рекомендованной литературы и наблюдательных производств из архива лаборатории по данным темам, наставнику необходимо обратить внимание соискателя на сложность решения данного вида задач и необходимость тщательного, полного, детального исследования всех общих и частных признаков в ходе развернутого, в начале раздельного, а затем сравнительного исследования и оценки его результатов. Рекомендуется изучение наблюдательных производств из архива лаборатории и при наличии соответствующего объекта исследования, участие в производстве экспертизы.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14. Исследование текстов, выполненных в необычных условиях, не связанных с намеренным изменением исполнителем своего почерка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данной темы следует вернуться к теме 5, повторив понятие, систематизацию и информ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тивность диагностических признаков почерка. (38).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Далее следует рассмотреть виды необычных условий выполнения рукописи, не связанных с намеренным изменением исполнителем своего почерка, а также возможности их разграничения по каждой группе условий.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Изучение литературы необходимо иллюстрировать материалами наблюдательных производств по кажд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му виду необычных условий,  с обсуждением с наставником выявленных диагностических признаков.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Для закрепления материала рекомендуется участие соискателя в проведение 2-3 экспертиз, в которых объектом исследования был текст, выполненных в необычных внешних условиях и в необычном состоянии и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полнителя.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15. Исследование рукописных текстов, выполненных намеренно измененным почерком ск</w:t>
      </w:r>
      <w:r w:rsidRPr="00DC0AAF">
        <w:rPr>
          <w:rFonts w:ascii="Arial" w:hAnsi="Arial" w:cs="Arial"/>
          <w:b/>
          <w:sz w:val="18"/>
          <w:szCs w:val="18"/>
        </w:rPr>
        <w:t>о</w:t>
      </w:r>
      <w:r w:rsidRPr="00DC0AAF">
        <w:rPr>
          <w:rFonts w:ascii="Arial" w:hAnsi="Arial" w:cs="Arial"/>
          <w:b/>
          <w:sz w:val="18"/>
          <w:szCs w:val="18"/>
        </w:rPr>
        <w:t>рописным способом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данной темы следует обратить внимание на то, что скорописное изменение  почерка – это один из способов намеренного изменения исполнителем своего почерка, предполагающий изменение общих и частных признаков. Количество измененных признаков и степень их выраженности у разных пишущих различна.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Наиболее часто встречается изменение направления сгибательных движений при выполнении основных элементов букв, попутно могут меняться и другие общие признаки, чаще темп письма, протяженность движений по вертикали и горизонтали, возможно изменение выработанности почерка в сторону снижения.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Соискатель знакомится с устойчивостью признаков почерка при намеренном изменении скорописным сп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lastRenderedPageBreak/>
        <w:t>собом.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Применительно к указанному способу намеренного изменения почерка разработаны количественные м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тодики, с помощью которых решается диагностическая задача (установление факта намеренного изменения п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черка) и идентификационная задача (установление исполнителя).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Рекомендуется изучение литературы и наблюдательных производств из архива лаборатории с последу</w:t>
      </w:r>
      <w:r w:rsidRPr="00DC0AAF">
        <w:rPr>
          <w:rFonts w:ascii="Arial" w:hAnsi="Arial" w:cs="Arial"/>
          <w:sz w:val="18"/>
          <w:szCs w:val="18"/>
        </w:rPr>
        <w:t>ю</w:t>
      </w:r>
      <w:r w:rsidRPr="00DC0AAF">
        <w:rPr>
          <w:rFonts w:ascii="Arial" w:hAnsi="Arial" w:cs="Arial"/>
          <w:sz w:val="18"/>
          <w:szCs w:val="18"/>
        </w:rPr>
        <w:t>щим обсуждением с наставником выявленных диагностических и идентификационных признаков, а также ос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бенностей подготовки материалов для сравнительного исследования и составления заключения, в том числе и при применении количественных методов исследования.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16. Исследование рукописных текстов, выполненных левой рукой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темы основное внимание обращается на непривычный леворучный почерк, как один из сп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собов намеренного изменения исполнителем своего почерка. Существует комплекс признаков, позволяющий распознать письмо левой рукой при отсутствии соответствующих письменно-двигательных навыков. Соискатель  должен изучить эти признаки. Следует отметить, что при отсутствии навыка письма левой рукой признаки обы</w:t>
      </w:r>
      <w:r w:rsidRPr="00DC0AAF">
        <w:rPr>
          <w:rFonts w:ascii="Arial" w:hAnsi="Arial" w:cs="Arial"/>
          <w:sz w:val="18"/>
          <w:szCs w:val="18"/>
        </w:rPr>
        <w:t>ч</w:t>
      </w:r>
      <w:r w:rsidRPr="00DC0AAF">
        <w:rPr>
          <w:rFonts w:ascii="Arial" w:hAnsi="Arial" w:cs="Arial"/>
          <w:sz w:val="18"/>
          <w:szCs w:val="18"/>
        </w:rPr>
        <w:t>ного почерка исполнителя наиболее изменены и неустойчивы.  Система общих и частных признаков, построе</w:t>
      </w:r>
      <w:r w:rsidRPr="00DC0AAF">
        <w:rPr>
          <w:rFonts w:ascii="Arial" w:hAnsi="Arial" w:cs="Arial"/>
          <w:sz w:val="18"/>
          <w:szCs w:val="18"/>
        </w:rPr>
        <w:t>н</w:t>
      </w:r>
      <w:r w:rsidRPr="00DC0AAF">
        <w:rPr>
          <w:rFonts w:ascii="Arial" w:hAnsi="Arial" w:cs="Arial"/>
          <w:sz w:val="18"/>
          <w:szCs w:val="18"/>
        </w:rPr>
        <w:t>ная на качественно-описательном уровне не дает полного и достаточно надежного представления об информ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тивности и частоте встречаемости этих признаков в почерках разных лиц  и при решении вопроса о достаточн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сти выбранного комплекса признаков эксперт в основном полагается на свой опыт. Для объективизации проце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са исследования рекомендуется изучение и использование соискателем количественного метода исследования рукописи, выполненной  непривычным леворучным почерком.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Обращается внимание на особенности методики исследования непривычного леворучного почерка, по</w:t>
      </w:r>
      <w:r w:rsidRPr="00DC0AAF">
        <w:rPr>
          <w:rFonts w:ascii="Arial" w:hAnsi="Arial" w:cs="Arial"/>
          <w:sz w:val="18"/>
          <w:szCs w:val="18"/>
        </w:rPr>
        <w:t>д</w:t>
      </w:r>
      <w:r w:rsidRPr="00DC0AAF">
        <w:rPr>
          <w:rFonts w:ascii="Arial" w:hAnsi="Arial" w:cs="Arial"/>
          <w:sz w:val="18"/>
          <w:szCs w:val="18"/>
        </w:rPr>
        <w:t xml:space="preserve">готовки сравнительного материала и составления заключения.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Наряду с изучением литературы рекомендуется ознакомление с наблюдательными производствами из архива лаборатории и участие в производстве 1 экспертизы по данной теме с применением количественного метода установления факта выполнения рукописи непривычной левой рукой.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17. Исследование текстов, выполненных с подражанием печатному шрифту, специальными шрифтами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освоении данной темы необходимо учесть, что изменение скорописных форм букв на печатные явл</w:t>
      </w:r>
      <w:r w:rsidRPr="00DC0AAF">
        <w:rPr>
          <w:rFonts w:ascii="Arial" w:hAnsi="Arial" w:cs="Arial"/>
          <w:sz w:val="18"/>
          <w:szCs w:val="18"/>
        </w:rPr>
        <w:t>я</w:t>
      </w:r>
      <w:r w:rsidRPr="00DC0AAF">
        <w:rPr>
          <w:rFonts w:ascii="Arial" w:hAnsi="Arial" w:cs="Arial"/>
          <w:sz w:val="18"/>
          <w:szCs w:val="18"/>
        </w:rPr>
        <w:t>ется одним из способов намеренного изменения почерка. Исследования рукописей, выполненных с подражанием буквам печатной формы, отличается повышенной сложностью, что обусловлено простотой графического стро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ния «печатных» букв, а также, как правило, отсутствием сопоставимых по строению свободных образцов.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Соискателю  необходимо ознакомиться с особенностями методики решения идентификационных судебно-почерковедческих задач при исследовании таких объектов, заключающихся в различном количестве и послед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вательности этапов и стадий исследования и использовании  для идентификации признаков, не присущих скор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писному письму.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Руководствуясь рекомендованной литературой, следует изучить признаки печатного почерка, их систем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тизацию и устойчивость, используя количественный метод оценки информативности признаков «печатного» п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черка в зависимости от частоты их встречаемости и метод исследования рукописных текстов, выполненных с подражанием буквам печатной формы, при ограниченной сопоставимости сравнительного материала.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освоении темы рекомендуется  изучение наблюдательных производств из архива лаборатории и уч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стие в проведении1 экспертизы (при наличии соответствующего объекта).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18. Исследование рукописных текстов, выполненных с подражанием почерку другого лица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Подражание почерку другого лица – один из способов намеренного изменения исполнителем своего п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черка, к которому чаще всего прибегают при подделке документов. В экспертной практике подражание почерку при исследовании текстов встречается значительно реже, чем подражание подписям и кратким записям.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вопроса исследования рукописей, выполненных с подражанием почерку другого лица, нео</w:t>
      </w:r>
      <w:r w:rsidRPr="00DC0AAF">
        <w:rPr>
          <w:rFonts w:ascii="Arial" w:hAnsi="Arial" w:cs="Arial"/>
          <w:sz w:val="18"/>
          <w:szCs w:val="18"/>
        </w:rPr>
        <w:t>б</w:t>
      </w:r>
      <w:r w:rsidRPr="00DC0AAF">
        <w:rPr>
          <w:rFonts w:ascii="Arial" w:hAnsi="Arial" w:cs="Arial"/>
          <w:sz w:val="18"/>
          <w:szCs w:val="18"/>
        </w:rPr>
        <w:t>ходимо знать способы подражания (срисовывание с предварительной тренировкой, без предварительной трен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ровки, по памяти), а также признаки, свидетельствующие о выполнении рукописи с подражанием почерку другого лица. Сложность решения идентификационной задачи состоит в том, что в рукописи проявляется несколько групп признаков: отдельные признаки почерка лица, которому подражают, признаки почерка самого исполнителя, измененные признаки почерка лица, которому подражают, измененные признаки почерка исполнителя. Поэтому в процессе решения важное значение имеет дифференциация выявленных признаков и правильная их оценка.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темы важно обратить внимание на особенности подбора сравнительного материала для и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следования текстов, выполненных с подражанием почерку другого лица.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Рекомендуется изучение литературы и ознакомление с наблюдательными производствами из архива л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боратории, а также участие в проведении 1 экспертизы по данной теме (при наличии соответствующего объекта).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19. Установление свойств личности по почерку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данной темы предполагается повторение тем 4 и 6 в части возможности решения диагн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 xml:space="preserve">стико-классификационных задач судебно-почерковедческой экспертизы.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В настоящее время в экспертной практике возможно решение следующих задач этой группы: установл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ние пола, установление возраста, определение отдельных психологических характеристик исполнителя.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Следует отметить, что для диагностико-классификационной судебно-почерковедческой экспертизы сво</w:t>
      </w:r>
      <w:r w:rsidRPr="00DC0AAF">
        <w:rPr>
          <w:rFonts w:ascii="Arial" w:hAnsi="Arial" w:cs="Arial"/>
          <w:sz w:val="18"/>
          <w:szCs w:val="18"/>
        </w:rPr>
        <w:t>й</w:t>
      </w:r>
      <w:r w:rsidRPr="00DC0AAF">
        <w:rPr>
          <w:rFonts w:ascii="Arial" w:hAnsi="Arial" w:cs="Arial"/>
          <w:sz w:val="18"/>
          <w:szCs w:val="18"/>
        </w:rPr>
        <w:t>ственно наличие только модельных методик, особенность которых состоит в том, что они выполняют функции решения данных задач в целом, так как соответствующие аналоги в традиционной системе методических средств отсутствуют.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Задача соискателя - ознакомление с существующими в настоящее время в судебно-почерковедческой экспертизе методиками определения свойств личности по почерку, условиями и принципами их применения, а также особенностями составления заключения при решении задач по установлению свойств личности по поче</w:t>
      </w:r>
      <w:r w:rsidRPr="00DC0AAF">
        <w:rPr>
          <w:rFonts w:ascii="Arial" w:hAnsi="Arial" w:cs="Arial"/>
          <w:sz w:val="18"/>
          <w:szCs w:val="18"/>
        </w:rPr>
        <w:t>р</w:t>
      </w:r>
      <w:r w:rsidRPr="00DC0AAF">
        <w:rPr>
          <w:rFonts w:ascii="Arial" w:hAnsi="Arial" w:cs="Arial"/>
          <w:sz w:val="18"/>
          <w:szCs w:val="18"/>
        </w:rPr>
        <w:t xml:space="preserve">ку.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Рекомендуется изучение соответствующей литературы и ознакомлением с наблюдательными произво</w:t>
      </w:r>
      <w:r w:rsidRPr="00DC0AAF">
        <w:rPr>
          <w:rFonts w:ascii="Arial" w:hAnsi="Arial" w:cs="Arial"/>
          <w:sz w:val="18"/>
          <w:szCs w:val="18"/>
        </w:rPr>
        <w:t>д</w:t>
      </w:r>
      <w:r w:rsidRPr="00DC0AAF">
        <w:rPr>
          <w:rFonts w:ascii="Arial" w:hAnsi="Arial" w:cs="Arial"/>
          <w:sz w:val="18"/>
          <w:szCs w:val="18"/>
        </w:rPr>
        <w:t>ствами из архива лаборатории по экспертизам, в которых данные методики применялись.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20. Общие принципы исследования малообъемных почерковых объектов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Изучение данной темы охватывает общие  вопросы, касающиеся исследования кратких почерковых об</w:t>
      </w:r>
      <w:r w:rsidRPr="00DC0AAF">
        <w:rPr>
          <w:rFonts w:ascii="Arial" w:hAnsi="Arial" w:cs="Arial"/>
          <w:sz w:val="18"/>
          <w:szCs w:val="18"/>
        </w:rPr>
        <w:t>ъ</w:t>
      </w:r>
      <w:r w:rsidRPr="00DC0AAF">
        <w:rPr>
          <w:rFonts w:ascii="Arial" w:hAnsi="Arial" w:cs="Arial"/>
          <w:sz w:val="18"/>
          <w:szCs w:val="18"/>
        </w:rPr>
        <w:lastRenderedPageBreak/>
        <w:t>ектов, которые в отличие от текстов большого и среднего объема наиболее часто встречаются в экспертной практике.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Рекомендуется изучение литературы с целью определения понятия малообъемного почеркового объекта в соответствии с существующей системой классификации объектов судебно-почерковедческой экспертизы, озн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комления с его структурой, принципами разбиения, системой признаков почерка, а также общей характеристикой методов исследования малообъемных почерковых объектов.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Соискатель должен знать схемы решения идентификационных, диагностических и интеграционных задач, связанных с исследованием малообъемных почерковых объектов, и общие требования к составлению заключ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ния эксперта.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Рекомендуется изучение литературы по данной теме и ознакомление с наблюдательными производств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 xml:space="preserve">ми.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21. Исследования текстов малого объема и кратких записей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темы соискатель  должен обратить внимание на вопросы, связанные с информативностью кратких записей, и, в зависимости от нее, пригодностью или непригодностью записи к идентификации исполн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теля. В случаях предельной краткости и простоты исследуемого объекта экспертом решается вопрос о его н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пригодности к исследованию и составляется сообщение о невозможности дать заключение. Такое решение м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жет быть принято по краткой записи, состоящей из 1-2 букв, 1 цифры.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Для идентификации исполнителя краткой записи, содержащей более 10 письменных знаков (3 слова и б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лее) применяется или качественно-описательная методика или ее модифицированный вариант, включающий количественные оценочные критерии. Если исследуется 1-2 слова, используются инструментальные и количес</w:t>
      </w:r>
      <w:r w:rsidRPr="00DC0AAF">
        <w:rPr>
          <w:rFonts w:ascii="Arial" w:hAnsi="Arial" w:cs="Arial"/>
          <w:sz w:val="18"/>
          <w:szCs w:val="18"/>
        </w:rPr>
        <w:t>т</w:t>
      </w:r>
      <w:r w:rsidRPr="00DC0AAF">
        <w:rPr>
          <w:rFonts w:ascii="Arial" w:hAnsi="Arial" w:cs="Arial"/>
          <w:sz w:val="18"/>
          <w:szCs w:val="18"/>
        </w:rPr>
        <w:t>венные методы.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Краткие цифровые записи подразделяются на информативные и малоинформативные. Краткая информ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тивная запись содержит в себе от 5 до 10 цифр, выполненных неизмененным почерком усложненного строения. Краткая малоинформативная цифровая запись содержит 3-5 цифр, выполненных независимо от условий (обы</w:t>
      </w:r>
      <w:r w:rsidRPr="00DC0AAF">
        <w:rPr>
          <w:rFonts w:ascii="Arial" w:hAnsi="Arial" w:cs="Arial"/>
          <w:sz w:val="18"/>
          <w:szCs w:val="18"/>
        </w:rPr>
        <w:t>ч</w:t>
      </w:r>
      <w:r w:rsidRPr="00DC0AAF">
        <w:rPr>
          <w:rFonts w:ascii="Arial" w:hAnsi="Arial" w:cs="Arial"/>
          <w:sz w:val="18"/>
          <w:szCs w:val="18"/>
        </w:rPr>
        <w:t>ных или необычных) и строения почерка или содержит от 5 до 10 цифр, выполненных независимо от условий почерком простого строения. В отношении первых применима традиционная методика, вторых – комплексная, включающая количественный модельный метод.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исследовании кратких записей на стадии предварительного исследования очень важно выявление возможной предварительной подготовки или технической подделки. При выявлении соответствующих признаков, подтверждающих версию о предварительной технической подготовке, дальнейшее исследование по установл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нию факта технической подделки проводится экспертом, имеющим специализацию в области судебно-технической экспертизы документов.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темы соискатель  должен ознакомится с модельными методами решения идентификацио</w:t>
      </w:r>
      <w:r w:rsidRPr="00DC0AAF">
        <w:rPr>
          <w:rFonts w:ascii="Arial" w:hAnsi="Arial" w:cs="Arial"/>
          <w:sz w:val="18"/>
          <w:szCs w:val="18"/>
        </w:rPr>
        <w:t>н</w:t>
      </w:r>
      <w:r w:rsidRPr="00DC0AAF">
        <w:rPr>
          <w:rFonts w:ascii="Arial" w:hAnsi="Arial" w:cs="Arial"/>
          <w:sz w:val="18"/>
          <w:szCs w:val="18"/>
        </w:rPr>
        <w:t>ных и диагностических задач, связанных с исследованием текстов малого объема и кратких записей, изучить условия их применения и особенности отражения процесса исследования в заключении эксперта.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Рекомендуется изучение литературы и наблюдательных производств из архива лаборатории по данной теме, а также участие в производстве 2-3 экспертиз по исследованию кратких записей, выполненных в разли</w:t>
      </w:r>
      <w:r w:rsidRPr="00DC0AAF">
        <w:rPr>
          <w:rFonts w:ascii="Arial" w:hAnsi="Arial" w:cs="Arial"/>
          <w:sz w:val="18"/>
          <w:szCs w:val="18"/>
        </w:rPr>
        <w:t>ч</w:t>
      </w:r>
      <w:r w:rsidRPr="00DC0AAF">
        <w:rPr>
          <w:rFonts w:ascii="Arial" w:hAnsi="Arial" w:cs="Arial"/>
          <w:sz w:val="18"/>
          <w:szCs w:val="18"/>
        </w:rPr>
        <w:t xml:space="preserve">ных условиях, в том числе с подражанием.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22. Исследование подписей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темы необходимо уделить внимание определению понятия подписи в целом как вида рук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писи, имеющего удостоверительное назначение, а также понятиям подписи подлинной, неподлинной, подписи от имени вымышленного лица и особенностям их исследования.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Соискатель  осваивает особенности формирования подписного почерка, а также специфику элементов подписи (монограмма, росчерк, буквенные и безбуквенные штрихи, дополнительные штрихи), систему признаков подписного почерка и ее особенности.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общей методики и структуры решения задач, связанных с исследованием подписей, нео</w:t>
      </w:r>
      <w:r w:rsidRPr="00DC0AAF">
        <w:rPr>
          <w:rFonts w:ascii="Arial" w:hAnsi="Arial" w:cs="Arial"/>
          <w:sz w:val="18"/>
          <w:szCs w:val="18"/>
        </w:rPr>
        <w:t>б</w:t>
      </w:r>
      <w:r w:rsidRPr="00DC0AAF">
        <w:rPr>
          <w:rFonts w:ascii="Arial" w:hAnsi="Arial" w:cs="Arial"/>
          <w:sz w:val="18"/>
          <w:szCs w:val="18"/>
        </w:rPr>
        <w:t>ходимо обратить внимание на особенности, связанные: а) с  решением вопроса о подлинности подписи и б) с установлением исполнителя неподлинной подписи.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В процессе изучения темы соискатель  должен освоить традиционные и модельные методы решения идентификационных и диагностических задач, связанных с исследованием подписей, а также требования к по</w:t>
      </w:r>
      <w:r w:rsidRPr="00DC0AAF">
        <w:rPr>
          <w:rFonts w:ascii="Arial" w:hAnsi="Arial" w:cs="Arial"/>
          <w:sz w:val="18"/>
          <w:szCs w:val="18"/>
        </w:rPr>
        <w:t>д</w:t>
      </w:r>
      <w:r w:rsidRPr="00DC0AAF">
        <w:rPr>
          <w:rFonts w:ascii="Arial" w:hAnsi="Arial" w:cs="Arial"/>
          <w:sz w:val="18"/>
          <w:szCs w:val="18"/>
        </w:rPr>
        <w:t>готовке сравнительного материала при назначении экспертизы подписей, в том числе при применении количес</w:t>
      </w:r>
      <w:r w:rsidRPr="00DC0AAF">
        <w:rPr>
          <w:rFonts w:ascii="Arial" w:hAnsi="Arial" w:cs="Arial"/>
          <w:sz w:val="18"/>
          <w:szCs w:val="18"/>
        </w:rPr>
        <w:t>т</w:t>
      </w:r>
      <w:r w:rsidRPr="00DC0AAF">
        <w:rPr>
          <w:rFonts w:ascii="Arial" w:hAnsi="Arial" w:cs="Arial"/>
          <w:sz w:val="18"/>
          <w:szCs w:val="18"/>
        </w:rPr>
        <w:t>венных методов, и особенности отражения процесса исследования в заключении эксперта.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освоении вопросов темы необходимо обратить внимание на то, что на этапе предварительного и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следования подписи необходимо,  по возможности, определить выполнена ли исследуемая подпись рукописным способом и не является ли она факсимильным изображением либо изображением, изготовленным электрофот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графическим способом, с помощью компьютерных технологий либо какой-то другой множительной техники. Пр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знаки, позволяющие сделать соответствующие предположения, описаны в главе 5 (61), а также учитывать во</w:t>
      </w:r>
      <w:r w:rsidRPr="00DC0AAF">
        <w:rPr>
          <w:rFonts w:ascii="Arial" w:hAnsi="Arial" w:cs="Arial"/>
          <w:sz w:val="18"/>
          <w:szCs w:val="18"/>
        </w:rPr>
        <w:t>з</w:t>
      </w:r>
      <w:r w:rsidRPr="00DC0AAF">
        <w:rPr>
          <w:rFonts w:ascii="Arial" w:hAnsi="Arial" w:cs="Arial"/>
          <w:sz w:val="18"/>
          <w:szCs w:val="18"/>
        </w:rPr>
        <w:t>можность технической подделки подписи или предварительной технической подготовки при ее выполнении.  При наличии признаков и возникновении у эксперта-почерковеда версий о нерукописном способе выполнения подп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си или о ее технической подделке, необходимо провести ее судебно-техническое исследование. При наличии у эксперта права производства судебно-технической экспертизы документов (СТЭД) он проводит эти исследов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 xml:space="preserve">ние лично, в ином случае привлекается соответствующий специалист.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На стадии раздельного исследования при изучении общих признаков подписи требуется полный, т.е. ра</w:t>
      </w:r>
      <w:r w:rsidRPr="00DC0AAF">
        <w:rPr>
          <w:rFonts w:ascii="Arial" w:hAnsi="Arial" w:cs="Arial"/>
          <w:sz w:val="18"/>
          <w:szCs w:val="18"/>
        </w:rPr>
        <w:t>з</w:t>
      </w:r>
      <w:r w:rsidRPr="00DC0AAF">
        <w:rPr>
          <w:rFonts w:ascii="Arial" w:hAnsi="Arial" w:cs="Arial"/>
          <w:sz w:val="18"/>
          <w:szCs w:val="18"/>
        </w:rPr>
        <w:t xml:space="preserve">вернутый, глубокий и тщательный их анализ. Наряду с другими важно исследовать такой признак как нажим. При исследовании признаков необычного выполнения подписи важно установить их наличие, степень выраженности, локализацию и, по возможности, причину происхождения. Это относится как к самим исследуемым подписям, так и к образцам.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исследовании частных признаков, наиболее сложном и трудоемком этапе работы эксперта, рекоме</w:t>
      </w:r>
      <w:r w:rsidRPr="00DC0AAF">
        <w:rPr>
          <w:rFonts w:ascii="Arial" w:hAnsi="Arial" w:cs="Arial"/>
          <w:sz w:val="18"/>
          <w:szCs w:val="18"/>
        </w:rPr>
        <w:t>н</w:t>
      </w:r>
      <w:r w:rsidRPr="00DC0AAF">
        <w:rPr>
          <w:rFonts w:ascii="Arial" w:hAnsi="Arial" w:cs="Arial"/>
          <w:sz w:val="18"/>
          <w:szCs w:val="18"/>
        </w:rPr>
        <w:t>дуется начинать с обязательного составления разработки – метода работы с объектом, при котором эксперт м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жет графически фиксировать признаки подписного почерка. Разметку признаков на изображении подписи след</w:t>
      </w:r>
      <w:r w:rsidRPr="00DC0AAF">
        <w:rPr>
          <w:rFonts w:ascii="Arial" w:hAnsi="Arial" w:cs="Arial"/>
          <w:sz w:val="18"/>
          <w:szCs w:val="18"/>
        </w:rPr>
        <w:t>у</w:t>
      </w:r>
      <w:r w:rsidRPr="00DC0AAF">
        <w:rPr>
          <w:rFonts w:ascii="Arial" w:hAnsi="Arial" w:cs="Arial"/>
          <w:sz w:val="18"/>
          <w:szCs w:val="18"/>
        </w:rPr>
        <w:t>ет делать по траектории (начиная от первого элемента подписи) указывать признаки стрелкой и обозначать о</w:t>
      </w:r>
      <w:r w:rsidRPr="00DC0AAF">
        <w:rPr>
          <w:rFonts w:ascii="Arial" w:hAnsi="Arial" w:cs="Arial"/>
          <w:sz w:val="18"/>
          <w:szCs w:val="18"/>
        </w:rPr>
        <w:t>т</w:t>
      </w:r>
      <w:r w:rsidRPr="00DC0AAF">
        <w:rPr>
          <w:rFonts w:ascii="Arial" w:hAnsi="Arial" w:cs="Arial"/>
          <w:sz w:val="18"/>
          <w:szCs w:val="18"/>
        </w:rPr>
        <w:t>меченный признак первыми буквами его наименования (например, форма движения при выполнении – ф.в., то</w:t>
      </w:r>
      <w:r w:rsidRPr="00DC0AAF">
        <w:rPr>
          <w:rFonts w:ascii="Arial" w:hAnsi="Arial" w:cs="Arial"/>
          <w:sz w:val="18"/>
          <w:szCs w:val="18"/>
        </w:rPr>
        <w:t>ч</w:t>
      </w:r>
      <w:r w:rsidRPr="00DC0AAF">
        <w:rPr>
          <w:rFonts w:ascii="Arial" w:hAnsi="Arial" w:cs="Arial"/>
          <w:sz w:val="18"/>
          <w:szCs w:val="18"/>
        </w:rPr>
        <w:lastRenderedPageBreak/>
        <w:t>ка начала движения – т.н. и т.д.), после который отмечается результат сравнения – «+» -совпадение признака, «-» - различие.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освоении темы рекомендуется подробное изучение литературы и наблюдательных производств, а также участие в производстве не менее трех экспертиз, объектами исследования в которых были подписи: по</w:t>
      </w:r>
      <w:r w:rsidRPr="00DC0AAF">
        <w:rPr>
          <w:rFonts w:ascii="Arial" w:hAnsi="Arial" w:cs="Arial"/>
          <w:sz w:val="18"/>
          <w:szCs w:val="18"/>
        </w:rPr>
        <w:t>д</w:t>
      </w:r>
      <w:r w:rsidRPr="00DC0AAF">
        <w:rPr>
          <w:rFonts w:ascii="Arial" w:hAnsi="Arial" w:cs="Arial"/>
          <w:sz w:val="18"/>
          <w:szCs w:val="18"/>
        </w:rPr>
        <w:t>линные, выполненные в обычных и необычных условиях, неподлинные, выполненные с подражанием. Рекоме</w:t>
      </w:r>
      <w:r w:rsidRPr="00DC0AAF">
        <w:rPr>
          <w:rFonts w:ascii="Arial" w:hAnsi="Arial" w:cs="Arial"/>
          <w:sz w:val="18"/>
          <w:szCs w:val="18"/>
        </w:rPr>
        <w:t>н</w:t>
      </w:r>
      <w:r w:rsidRPr="00DC0AAF">
        <w:rPr>
          <w:rFonts w:ascii="Arial" w:hAnsi="Arial" w:cs="Arial"/>
          <w:sz w:val="18"/>
          <w:szCs w:val="18"/>
        </w:rPr>
        <w:t>дуется также составление сообщения о невозможности дать заключение по причине неинформативности подп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си с применением модельного метода оценки априорной информативности подписи.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23. Исследование множественного подписного объекта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изучении темы следует уяснить специфику многообъектной экспертизы и те отступления от обычной формы составления заключения, которые связаны с этой спецификой при описании вводной, исследовательской частей и выводов.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 xml:space="preserve">При обучении рекомендуется изучение литературы, ознакомление с наблюдательными производствами из архива лаборатории по многообъектным экспертизам и  участие в производстве одной экспертизы, связанной с исследованием множества подписей.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C0AAF">
        <w:rPr>
          <w:rFonts w:ascii="Arial" w:hAnsi="Arial" w:cs="Arial"/>
          <w:b/>
          <w:sz w:val="18"/>
          <w:szCs w:val="18"/>
        </w:rPr>
        <w:t>Тема 24. Особенности исследования электрофотографических копий почерковых объектов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Обязательным условием при поступлении на экспертизу электрофотографической копии документа явл</w:t>
      </w:r>
      <w:r w:rsidRPr="00DC0AAF">
        <w:rPr>
          <w:rFonts w:ascii="Arial" w:hAnsi="Arial" w:cs="Arial"/>
          <w:sz w:val="18"/>
          <w:szCs w:val="18"/>
        </w:rPr>
        <w:t>я</w:t>
      </w:r>
      <w:r w:rsidRPr="00DC0AAF">
        <w:rPr>
          <w:rFonts w:ascii="Arial" w:hAnsi="Arial" w:cs="Arial"/>
          <w:sz w:val="18"/>
          <w:szCs w:val="18"/>
        </w:rPr>
        <w:t>ется запрос экспертом его оригинала (подлинника). В случае невозможности получения подлинника документа и при достаточно хорошем, удовлетворяющем эксперта, качестве копии почерковедческое исследование изобр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 xml:space="preserve">жения почеркового объекта возможно. 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Электрофотографические изображения почерковых объектов для проведения судебно-почерковедческих исследований являются ограниченно пригодными, что обусловлено особенностями механизма их получения, которые сопровождаются возможной неточной передачей в копиях некоторых диагностических свойств оригин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ла, а именно признаков темпа, координации движений 1-й группы, нажима. Вместе с тем, идентификационные признаки почерка, в особенности интегральные структурно-геометрические, в копиях высокого качества отобр</w:t>
      </w:r>
      <w:r w:rsidRPr="00DC0AAF">
        <w:rPr>
          <w:rFonts w:ascii="Arial" w:hAnsi="Arial" w:cs="Arial"/>
          <w:sz w:val="18"/>
          <w:szCs w:val="18"/>
        </w:rPr>
        <w:t>а</w:t>
      </w:r>
      <w:r w:rsidRPr="00DC0AAF">
        <w:rPr>
          <w:rFonts w:ascii="Arial" w:hAnsi="Arial" w:cs="Arial"/>
          <w:sz w:val="18"/>
          <w:szCs w:val="18"/>
        </w:rPr>
        <w:t>жаются с достаточной полнотой, что и позволяет эксперту решить поставленную перед ним идентификационную задачу, опираясь на базовую систему признаков и методическое обеспечение, разработанное для почерковых объектов – оригиналов в судебном почерковедении.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Экспертом-почерковедом при исследовании электрофотографической копии почеркового объекта из числа идентификационных решается только одна задача - об исполнителе почеркового объекта-оригинала. Решение вопроса о техническом изготовителе копии не входит в компетенцию эксперта-почерковеда. Поэтому и вывод эксперта-почерковеда относится не к копии документа и его реквизитам в целом, а конкретно к исполнителю п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черкового объекта, изображение которого представлено на исследование. Решение вопроса о способе выполн</w:t>
      </w:r>
      <w:r w:rsidRPr="00DC0AAF">
        <w:rPr>
          <w:rFonts w:ascii="Arial" w:hAnsi="Arial" w:cs="Arial"/>
          <w:sz w:val="18"/>
          <w:szCs w:val="18"/>
        </w:rPr>
        <w:t>е</w:t>
      </w:r>
      <w:r w:rsidRPr="00DC0AAF">
        <w:rPr>
          <w:rFonts w:ascii="Arial" w:hAnsi="Arial" w:cs="Arial"/>
          <w:sz w:val="18"/>
          <w:szCs w:val="18"/>
        </w:rPr>
        <w:t>ния почеркового объекта (в том числе наличие или отсутствие монтажа при изготовлении документа) входит в компетенцию эксперта – специалиста в области судебно-технической экспертизы документов. Поэтому целес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образно рекомендовать следователям и судьям, назначающим судебно-почерковедческую экспертизу по эле</w:t>
      </w:r>
      <w:r w:rsidRPr="00DC0AAF">
        <w:rPr>
          <w:rFonts w:ascii="Arial" w:hAnsi="Arial" w:cs="Arial"/>
          <w:sz w:val="18"/>
          <w:szCs w:val="18"/>
        </w:rPr>
        <w:t>к</w:t>
      </w:r>
      <w:r w:rsidRPr="00DC0AAF">
        <w:rPr>
          <w:rFonts w:ascii="Arial" w:hAnsi="Arial" w:cs="Arial"/>
          <w:sz w:val="18"/>
          <w:szCs w:val="18"/>
        </w:rPr>
        <w:t>трофотографическим копиям почерковых объектов, предварительно ставить на разрешение эксперта в области СТЭД вопросы о способе выполнения этих объектов, а также документа в целом, т.е. вопрос о возможном изг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товлении копии с помощью монтажа. Форма вывода эксперта-почерковеда во многом зависит от качества из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бражения почеркового объекта и может быть любой - категорической, вероятной или в форме НПВ.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При освоении темы изучаются особенности составления заключений и описания объектов, а также фо</w:t>
      </w:r>
      <w:r w:rsidRPr="00DC0AAF">
        <w:rPr>
          <w:rFonts w:ascii="Arial" w:hAnsi="Arial" w:cs="Arial"/>
          <w:sz w:val="18"/>
          <w:szCs w:val="18"/>
        </w:rPr>
        <w:t>р</w:t>
      </w:r>
      <w:r w:rsidRPr="00DC0AAF">
        <w:rPr>
          <w:rFonts w:ascii="Arial" w:hAnsi="Arial" w:cs="Arial"/>
          <w:sz w:val="18"/>
          <w:szCs w:val="18"/>
        </w:rPr>
        <w:t>мулировок выводов эксперта в зависимости от их формы. Рекомендуется изучение соответствующей литерат</w:t>
      </w:r>
      <w:r w:rsidRPr="00DC0AAF">
        <w:rPr>
          <w:rFonts w:ascii="Arial" w:hAnsi="Arial" w:cs="Arial"/>
          <w:sz w:val="18"/>
          <w:szCs w:val="18"/>
        </w:rPr>
        <w:t>у</w:t>
      </w:r>
      <w:r w:rsidRPr="00DC0AAF">
        <w:rPr>
          <w:rFonts w:ascii="Arial" w:hAnsi="Arial" w:cs="Arial"/>
          <w:sz w:val="18"/>
          <w:szCs w:val="18"/>
        </w:rPr>
        <w:t>ры, наблюдательных производств их архива лаборатории  и участие в производстве экспертизы, объектом и</w:t>
      </w:r>
      <w:r w:rsidRPr="00DC0AAF">
        <w:rPr>
          <w:rFonts w:ascii="Arial" w:hAnsi="Arial" w:cs="Arial"/>
          <w:sz w:val="18"/>
          <w:szCs w:val="18"/>
        </w:rPr>
        <w:t>с</w:t>
      </w:r>
      <w:r w:rsidRPr="00DC0AAF">
        <w:rPr>
          <w:rFonts w:ascii="Arial" w:hAnsi="Arial" w:cs="Arial"/>
          <w:sz w:val="18"/>
          <w:szCs w:val="18"/>
        </w:rPr>
        <w:t>следования в которой было изображение подписи.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  <w:r w:rsidRPr="00DC0AAF">
        <w:rPr>
          <w:rFonts w:ascii="Arial" w:hAnsi="Arial" w:cs="Arial"/>
          <w:sz w:val="18"/>
          <w:szCs w:val="18"/>
        </w:rPr>
        <w:t>Следует отметить, что в перечне литературы, прилагаемом к силлабусу, основное место занимают уче</w:t>
      </w:r>
      <w:r w:rsidRPr="00DC0AAF">
        <w:rPr>
          <w:rFonts w:ascii="Arial" w:hAnsi="Arial" w:cs="Arial"/>
          <w:sz w:val="18"/>
          <w:szCs w:val="18"/>
        </w:rPr>
        <w:t>б</w:t>
      </w:r>
      <w:r w:rsidRPr="00DC0AAF">
        <w:rPr>
          <w:rFonts w:ascii="Arial" w:hAnsi="Arial" w:cs="Arial"/>
          <w:sz w:val="18"/>
          <w:szCs w:val="18"/>
        </w:rPr>
        <w:t>но-методические пособия, концентрирующие в себе теоретические основы и методику судебно-почерковедческой экспертизы с учетом  специфики ее объектов (59, 60, 61, 38). Эти пособия служат руков</w:t>
      </w:r>
      <w:r w:rsidRPr="00DC0AAF">
        <w:rPr>
          <w:rFonts w:ascii="Arial" w:hAnsi="Arial" w:cs="Arial"/>
          <w:sz w:val="18"/>
          <w:szCs w:val="18"/>
        </w:rPr>
        <w:t>о</w:t>
      </w:r>
      <w:r w:rsidRPr="00DC0AAF">
        <w:rPr>
          <w:rFonts w:ascii="Arial" w:hAnsi="Arial" w:cs="Arial"/>
          <w:sz w:val="18"/>
          <w:szCs w:val="18"/>
        </w:rPr>
        <w:t>дством  для подготовки экспертов-почерковедов и являются методической основой для исследований, провод</w:t>
      </w:r>
      <w:r w:rsidRPr="00DC0AAF">
        <w:rPr>
          <w:rFonts w:ascii="Arial" w:hAnsi="Arial" w:cs="Arial"/>
          <w:sz w:val="18"/>
          <w:szCs w:val="18"/>
        </w:rPr>
        <w:t>и</w:t>
      </w:r>
      <w:r w:rsidRPr="00DC0AAF">
        <w:rPr>
          <w:rFonts w:ascii="Arial" w:hAnsi="Arial" w:cs="Arial"/>
          <w:sz w:val="18"/>
          <w:szCs w:val="18"/>
        </w:rPr>
        <w:t>мых экспертами-почерковедами. Поэтому при изучении тем силлабуса  ознакомление с литературой следует начинать в первую очередь с соответствующих глав указанных пособий.</w:t>
      </w:r>
    </w:p>
    <w:p w:rsidR="00A1655D" w:rsidRPr="00DC0AAF" w:rsidRDefault="00A1655D" w:rsidP="00DC0AAF">
      <w:pPr>
        <w:pStyle w:val="a6"/>
        <w:widowControl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A1655D" w:rsidRPr="00DC0AAF" w:rsidRDefault="00A1655D" w:rsidP="00DC0AAF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</w:p>
    <w:sectPr w:rsidR="00A1655D" w:rsidRPr="00DC0AAF" w:rsidSect="00DC0AAF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0E" w:rsidRDefault="000F250E" w:rsidP="00FC29F7">
      <w:r>
        <w:separator/>
      </w:r>
    </w:p>
  </w:endnote>
  <w:endnote w:type="continuationSeparator" w:id="1">
    <w:p w:rsidR="000F250E" w:rsidRDefault="000F250E" w:rsidP="00FC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200728"/>
      <w:docPartObj>
        <w:docPartGallery w:val="Page Numbers (Bottom of Page)"/>
        <w:docPartUnique/>
      </w:docPartObj>
    </w:sdtPr>
    <w:sdtContent>
      <w:p w:rsidR="00DC0AAF" w:rsidRDefault="007050DB">
        <w:pPr>
          <w:pStyle w:val="af0"/>
          <w:jc w:val="center"/>
        </w:pPr>
        <w:r w:rsidRPr="00DC0AAF">
          <w:rPr>
            <w:rFonts w:ascii="Arial" w:hAnsi="Arial" w:cs="Arial"/>
            <w:b/>
          </w:rPr>
          <w:fldChar w:fldCharType="begin"/>
        </w:r>
        <w:r w:rsidR="00DC0AAF" w:rsidRPr="00DC0AAF">
          <w:rPr>
            <w:rFonts w:ascii="Arial" w:hAnsi="Arial" w:cs="Arial"/>
            <w:b/>
          </w:rPr>
          <w:instrText>PAGE   \* MERGEFORMAT</w:instrText>
        </w:r>
        <w:r w:rsidRPr="00DC0AAF">
          <w:rPr>
            <w:rFonts w:ascii="Arial" w:hAnsi="Arial" w:cs="Arial"/>
            <w:b/>
          </w:rPr>
          <w:fldChar w:fldCharType="separate"/>
        </w:r>
        <w:r w:rsidR="008B3DF8" w:rsidRPr="008B3DF8">
          <w:rPr>
            <w:rFonts w:ascii="Arial" w:hAnsi="Arial" w:cs="Arial"/>
            <w:b/>
            <w:noProof/>
            <w:lang w:val="ru-RU"/>
          </w:rPr>
          <w:t>2</w:t>
        </w:r>
        <w:r w:rsidRPr="00DC0AAF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0E" w:rsidRDefault="000F250E" w:rsidP="00FC29F7">
      <w:r>
        <w:separator/>
      </w:r>
    </w:p>
  </w:footnote>
  <w:footnote w:type="continuationSeparator" w:id="1">
    <w:p w:rsidR="000F250E" w:rsidRDefault="000F250E" w:rsidP="00FC2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B27"/>
    <w:multiLevelType w:val="hybridMultilevel"/>
    <w:tmpl w:val="E2767CC8"/>
    <w:lvl w:ilvl="0" w:tplc="7778A1E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A662A"/>
    <w:multiLevelType w:val="hybridMultilevel"/>
    <w:tmpl w:val="AFFCC3B2"/>
    <w:lvl w:ilvl="0" w:tplc="D7568A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34A6C"/>
    <w:multiLevelType w:val="hybridMultilevel"/>
    <w:tmpl w:val="89807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51372F"/>
    <w:multiLevelType w:val="hybridMultilevel"/>
    <w:tmpl w:val="8A101D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BE4C69"/>
    <w:multiLevelType w:val="hybridMultilevel"/>
    <w:tmpl w:val="34FAAC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1FD"/>
    <w:rsid w:val="00005166"/>
    <w:rsid w:val="00017B00"/>
    <w:rsid w:val="00021D8B"/>
    <w:rsid w:val="00023ACB"/>
    <w:rsid w:val="00034C1D"/>
    <w:rsid w:val="000407D7"/>
    <w:rsid w:val="00043391"/>
    <w:rsid w:val="00052CF9"/>
    <w:rsid w:val="00053B78"/>
    <w:rsid w:val="000606E5"/>
    <w:rsid w:val="00061637"/>
    <w:rsid w:val="00063A0A"/>
    <w:rsid w:val="00064C59"/>
    <w:rsid w:val="00066774"/>
    <w:rsid w:val="00070E04"/>
    <w:rsid w:val="000A6DBE"/>
    <w:rsid w:val="000B0A26"/>
    <w:rsid w:val="000B0E4E"/>
    <w:rsid w:val="000B2415"/>
    <w:rsid w:val="000C5E49"/>
    <w:rsid w:val="000F250E"/>
    <w:rsid w:val="000F6511"/>
    <w:rsid w:val="00102BAA"/>
    <w:rsid w:val="0010534B"/>
    <w:rsid w:val="00114789"/>
    <w:rsid w:val="00114F14"/>
    <w:rsid w:val="001176CE"/>
    <w:rsid w:val="00121A19"/>
    <w:rsid w:val="00145904"/>
    <w:rsid w:val="00151BD1"/>
    <w:rsid w:val="00151D78"/>
    <w:rsid w:val="00161B71"/>
    <w:rsid w:val="00167EC7"/>
    <w:rsid w:val="00172B87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15E2"/>
    <w:rsid w:val="00203374"/>
    <w:rsid w:val="0020778C"/>
    <w:rsid w:val="00222F98"/>
    <w:rsid w:val="00227913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18C"/>
    <w:rsid w:val="002C3549"/>
    <w:rsid w:val="002D13B6"/>
    <w:rsid w:val="002E10F7"/>
    <w:rsid w:val="002E287C"/>
    <w:rsid w:val="003075BD"/>
    <w:rsid w:val="00320634"/>
    <w:rsid w:val="003263F4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600E"/>
    <w:rsid w:val="00382089"/>
    <w:rsid w:val="003827F4"/>
    <w:rsid w:val="00383296"/>
    <w:rsid w:val="003A4842"/>
    <w:rsid w:val="003D1B9E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8138F"/>
    <w:rsid w:val="004847F7"/>
    <w:rsid w:val="00486865"/>
    <w:rsid w:val="0049412A"/>
    <w:rsid w:val="00496502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45F5"/>
    <w:rsid w:val="005A7704"/>
    <w:rsid w:val="005B0D17"/>
    <w:rsid w:val="005B69F9"/>
    <w:rsid w:val="005C7768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90A11"/>
    <w:rsid w:val="00696493"/>
    <w:rsid w:val="006A09A7"/>
    <w:rsid w:val="006C427A"/>
    <w:rsid w:val="006E68AD"/>
    <w:rsid w:val="00701664"/>
    <w:rsid w:val="007050DB"/>
    <w:rsid w:val="00713AF9"/>
    <w:rsid w:val="00720856"/>
    <w:rsid w:val="0072597B"/>
    <w:rsid w:val="00725C5D"/>
    <w:rsid w:val="0072693E"/>
    <w:rsid w:val="007332C6"/>
    <w:rsid w:val="0074493C"/>
    <w:rsid w:val="00744C64"/>
    <w:rsid w:val="00752DEC"/>
    <w:rsid w:val="007539F5"/>
    <w:rsid w:val="00753AF6"/>
    <w:rsid w:val="00760A44"/>
    <w:rsid w:val="007629DE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352ED"/>
    <w:rsid w:val="0085181D"/>
    <w:rsid w:val="008600C5"/>
    <w:rsid w:val="008869DD"/>
    <w:rsid w:val="00890B6C"/>
    <w:rsid w:val="0089382B"/>
    <w:rsid w:val="00896C00"/>
    <w:rsid w:val="008A4B1E"/>
    <w:rsid w:val="008A7379"/>
    <w:rsid w:val="008B0BF8"/>
    <w:rsid w:val="008B3DF8"/>
    <w:rsid w:val="008C2648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480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A3B95"/>
    <w:rsid w:val="009B2903"/>
    <w:rsid w:val="009B6921"/>
    <w:rsid w:val="009C64AD"/>
    <w:rsid w:val="009D48BB"/>
    <w:rsid w:val="009E43FE"/>
    <w:rsid w:val="009E7A41"/>
    <w:rsid w:val="009F0557"/>
    <w:rsid w:val="009F0B3D"/>
    <w:rsid w:val="009F439C"/>
    <w:rsid w:val="009F5CEE"/>
    <w:rsid w:val="009F6DC2"/>
    <w:rsid w:val="009F7CE5"/>
    <w:rsid w:val="00A109A7"/>
    <w:rsid w:val="00A13768"/>
    <w:rsid w:val="00A1655D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77BB"/>
    <w:rsid w:val="00A87A11"/>
    <w:rsid w:val="00A976F7"/>
    <w:rsid w:val="00A97E71"/>
    <w:rsid w:val="00AA0811"/>
    <w:rsid w:val="00AB1350"/>
    <w:rsid w:val="00AB5504"/>
    <w:rsid w:val="00AC04C4"/>
    <w:rsid w:val="00AE66D1"/>
    <w:rsid w:val="00AE67FA"/>
    <w:rsid w:val="00AE7C46"/>
    <w:rsid w:val="00AF14D4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3364"/>
    <w:rsid w:val="00B92A66"/>
    <w:rsid w:val="00B931FD"/>
    <w:rsid w:val="00B93765"/>
    <w:rsid w:val="00B93942"/>
    <w:rsid w:val="00B95556"/>
    <w:rsid w:val="00B97387"/>
    <w:rsid w:val="00BA462E"/>
    <w:rsid w:val="00BB1D90"/>
    <w:rsid w:val="00BB60FC"/>
    <w:rsid w:val="00BD5198"/>
    <w:rsid w:val="00BF074A"/>
    <w:rsid w:val="00BF24A3"/>
    <w:rsid w:val="00BF2CC8"/>
    <w:rsid w:val="00C1000D"/>
    <w:rsid w:val="00C21235"/>
    <w:rsid w:val="00C272E9"/>
    <w:rsid w:val="00C275DB"/>
    <w:rsid w:val="00C32320"/>
    <w:rsid w:val="00C41F96"/>
    <w:rsid w:val="00C4757E"/>
    <w:rsid w:val="00C51E26"/>
    <w:rsid w:val="00C552C6"/>
    <w:rsid w:val="00C705A2"/>
    <w:rsid w:val="00C839B8"/>
    <w:rsid w:val="00C90557"/>
    <w:rsid w:val="00C90A0D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D00376"/>
    <w:rsid w:val="00D102EC"/>
    <w:rsid w:val="00D26636"/>
    <w:rsid w:val="00D351D2"/>
    <w:rsid w:val="00D440EC"/>
    <w:rsid w:val="00D52EC0"/>
    <w:rsid w:val="00D53730"/>
    <w:rsid w:val="00D5672E"/>
    <w:rsid w:val="00D62911"/>
    <w:rsid w:val="00D861C5"/>
    <w:rsid w:val="00DB1323"/>
    <w:rsid w:val="00DB39DA"/>
    <w:rsid w:val="00DB4C3E"/>
    <w:rsid w:val="00DB79B0"/>
    <w:rsid w:val="00DC0AAF"/>
    <w:rsid w:val="00DC18A9"/>
    <w:rsid w:val="00DC6593"/>
    <w:rsid w:val="00DC7AC1"/>
    <w:rsid w:val="00DD6DCD"/>
    <w:rsid w:val="00E01AF1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5534"/>
    <w:rsid w:val="00E76D62"/>
    <w:rsid w:val="00E80C4F"/>
    <w:rsid w:val="00E85623"/>
    <w:rsid w:val="00E943B9"/>
    <w:rsid w:val="00E96E2A"/>
    <w:rsid w:val="00EA0A4F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C81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5294"/>
    <w:rsid w:val="00FA6DB0"/>
    <w:rsid w:val="00FB0C0F"/>
    <w:rsid w:val="00FB1A41"/>
    <w:rsid w:val="00FB2636"/>
    <w:rsid w:val="00FC29F7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931FD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3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F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6">
    <w:name w:val="Plain Text"/>
    <w:basedOn w:val="a"/>
    <w:link w:val="a7"/>
    <w:rsid w:val="00E75534"/>
    <w:rPr>
      <w:rFonts w:ascii="Courier New" w:hAnsi="Courier New" w:cs="Courier New"/>
      <w:lang w:val="ru-RU" w:eastAsia="ru-RU"/>
    </w:rPr>
  </w:style>
  <w:style w:type="character" w:customStyle="1" w:styleId="a7">
    <w:name w:val="Текст Знак"/>
    <w:basedOn w:val="a0"/>
    <w:link w:val="a6"/>
    <w:rsid w:val="00E755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0C5E49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2">
    <w:name w:val="Font Style12"/>
    <w:rsid w:val="000C5E49"/>
    <w:rPr>
      <w:rFonts w:ascii="Times New Roman" w:hAnsi="Times New Roman" w:cs="Times New Roman"/>
      <w:sz w:val="26"/>
      <w:szCs w:val="26"/>
    </w:rPr>
  </w:style>
  <w:style w:type="paragraph" w:customStyle="1" w:styleId="ListParagraph1">
    <w:name w:val="List Paragraph1"/>
    <w:basedOn w:val="a"/>
    <w:rsid w:val="000C5E4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8">
    <w:name w:val="Body Text Indent"/>
    <w:basedOn w:val="a"/>
    <w:link w:val="a9"/>
    <w:rsid w:val="00FC29F7"/>
    <w:pPr>
      <w:widowControl w:val="0"/>
      <w:spacing w:line="320" w:lineRule="auto"/>
      <w:ind w:firstLine="840"/>
      <w:jc w:val="both"/>
    </w:pPr>
    <w:rPr>
      <w:sz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FC2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C29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29F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c">
    <w:name w:val="Body Text First Indent"/>
    <w:basedOn w:val="aa"/>
    <w:link w:val="ad"/>
    <w:uiPriority w:val="99"/>
    <w:semiHidden/>
    <w:unhideWhenUsed/>
    <w:rsid w:val="00FC29F7"/>
    <w:pPr>
      <w:spacing w:after="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FC29F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2">
    <w:name w:val="Body Text 2"/>
    <w:basedOn w:val="a"/>
    <w:link w:val="20"/>
    <w:uiPriority w:val="99"/>
    <w:unhideWhenUsed/>
    <w:rsid w:val="00FC2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C29F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3">
    <w:name w:val="Body Text Indent 3"/>
    <w:basedOn w:val="a"/>
    <w:link w:val="30"/>
    <w:unhideWhenUsed/>
    <w:rsid w:val="00FC29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29F7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FontStyle13">
    <w:name w:val="Font Style13"/>
    <w:rsid w:val="00A1655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rsid w:val="00DC0AAF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DC0A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0AA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f0">
    <w:name w:val="footer"/>
    <w:basedOn w:val="a"/>
    <w:link w:val="af1"/>
    <w:uiPriority w:val="99"/>
    <w:unhideWhenUsed/>
    <w:rsid w:val="00DC0A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C0AAF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931FD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31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F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6">
    <w:name w:val="Plain Text"/>
    <w:basedOn w:val="a"/>
    <w:link w:val="a7"/>
    <w:rsid w:val="00E75534"/>
    <w:rPr>
      <w:rFonts w:ascii="Courier New" w:hAnsi="Courier New" w:cs="Courier New"/>
      <w:lang w:val="ru-RU" w:eastAsia="ru-RU"/>
    </w:rPr>
  </w:style>
  <w:style w:type="character" w:customStyle="1" w:styleId="a7">
    <w:name w:val="Текст Знак"/>
    <w:basedOn w:val="a0"/>
    <w:link w:val="a6"/>
    <w:rsid w:val="00E755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0C5E49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2">
    <w:name w:val="Font Style12"/>
    <w:rsid w:val="000C5E49"/>
    <w:rPr>
      <w:rFonts w:ascii="Times New Roman" w:hAnsi="Times New Roman" w:cs="Times New Roman"/>
      <w:sz w:val="26"/>
      <w:szCs w:val="26"/>
    </w:rPr>
  </w:style>
  <w:style w:type="paragraph" w:customStyle="1" w:styleId="ListParagraph1">
    <w:name w:val="List Paragraph1"/>
    <w:basedOn w:val="a"/>
    <w:rsid w:val="000C5E4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8">
    <w:name w:val="Body Text Indent"/>
    <w:basedOn w:val="a"/>
    <w:link w:val="a9"/>
    <w:rsid w:val="00FC29F7"/>
    <w:pPr>
      <w:widowControl w:val="0"/>
      <w:spacing w:line="320" w:lineRule="auto"/>
      <w:ind w:firstLine="840"/>
      <w:jc w:val="both"/>
    </w:pPr>
    <w:rPr>
      <w:sz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FC2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C29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29F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c">
    <w:name w:val="Body Text First Indent"/>
    <w:basedOn w:val="aa"/>
    <w:link w:val="ad"/>
    <w:uiPriority w:val="99"/>
    <w:semiHidden/>
    <w:unhideWhenUsed/>
    <w:rsid w:val="00FC29F7"/>
    <w:pPr>
      <w:spacing w:after="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FC29F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2">
    <w:name w:val="Body Text 2"/>
    <w:basedOn w:val="a"/>
    <w:link w:val="20"/>
    <w:uiPriority w:val="99"/>
    <w:unhideWhenUsed/>
    <w:rsid w:val="00FC2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C29F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3">
    <w:name w:val="Body Text Indent 3"/>
    <w:basedOn w:val="a"/>
    <w:link w:val="30"/>
    <w:unhideWhenUsed/>
    <w:rsid w:val="00FC29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29F7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FontStyle13">
    <w:name w:val="Font Style13"/>
    <w:rsid w:val="00A1655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rsid w:val="00DC0AAF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DC0A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0AA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f0">
    <w:name w:val="footer"/>
    <w:basedOn w:val="a"/>
    <w:link w:val="af1"/>
    <w:uiPriority w:val="99"/>
    <w:unhideWhenUsed/>
    <w:rsid w:val="00DC0A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C0AAF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6765-EC84-47D2-B1F4-E9BD3354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11043</Words>
  <Characters>62949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Michael</cp:lastModifiedBy>
  <cp:revision>6</cp:revision>
  <cp:lastPrinted>2016-03-21T09:11:00Z</cp:lastPrinted>
  <dcterms:created xsi:type="dcterms:W3CDTF">2016-03-21T09:07:00Z</dcterms:created>
  <dcterms:modified xsi:type="dcterms:W3CDTF">2017-01-30T10:52:00Z</dcterms:modified>
</cp:coreProperties>
</file>