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C8" w:rsidRDefault="00994BC8" w:rsidP="00994BC8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-537412</wp:posOffset>
            </wp:positionH>
            <wp:positionV relativeFrom="paragraph">
              <wp:posOffset>-280737</wp:posOffset>
            </wp:positionV>
            <wp:extent cx="7243011" cy="2578992"/>
            <wp:effectExtent l="0" t="0" r="0" b="0"/>
            <wp:wrapNone/>
            <wp:docPr id="1" name="Рисунок 1" descr="M:\ACADEMY BUSINESS CAR\ФИРМЕННЫЙ СТИЛЬ BCA\В печать\Academy_blank_shap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CADEMY BUSINESS CAR\ФИРМЕННЫЙ СТИЛЬ BCA\В печать\Academy_blank_shapk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759" cy="257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573" w:rsidRDefault="00D73573" w:rsidP="00994BC8">
      <w:pPr>
        <w:jc w:val="center"/>
        <w:rPr>
          <w:b/>
          <w:caps/>
          <w:sz w:val="28"/>
          <w:szCs w:val="28"/>
        </w:rPr>
      </w:pPr>
    </w:p>
    <w:p w:rsidR="00D73573" w:rsidRDefault="00D73573" w:rsidP="00994BC8">
      <w:pPr>
        <w:jc w:val="center"/>
        <w:rPr>
          <w:b/>
          <w:caps/>
          <w:sz w:val="28"/>
          <w:szCs w:val="28"/>
        </w:rPr>
      </w:pPr>
    </w:p>
    <w:p w:rsidR="00D73573" w:rsidRDefault="00D73573" w:rsidP="00994BC8">
      <w:pPr>
        <w:jc w:val="center"/>
        <w:rPr>
          <w:b/>
          <w:caps/>
          <w:sz w:val="28"/>
          <w:szCs w:val="28"/>
        </w:rPr>
      </w:pPr>
    </w:p>
    <w:p w:rsidR="00D73573" w:rsidRDefault="00D73573" w:rsidP="00994BC8">
      <w:pPr>
        <w:jc w:val="center"/>
        <w:rPr>
          <w:b/>
          <w:caps/>
          <w:sz w:val="28"/>
          <w:szCs w:val="28"/>
        </w:rPr>
      </w:pPr>
    </w:p>
    <w:p w:rsidR="00D14CE5" w:rsidRDefault="00D14CE5" w:rsidP="00994BC8">
      <w:pPr>
        <w:jc w:val="center"/>
        <w:rPr>
          <w:rFonts w:ascii="Calibri" w:hAnsi="Calibri" w:cs="Calibri"/>
          <w:b/>
          <w:caps/>
          <w:sz w:val="36"/>
          <w:szCs w:val="28"/>
        </w:rPr>
      </w:pPr>
    </w:p>
    <w:p w:rsidR="00F65380" w:rsidRDefault="00F65380" w:rsidP="00994BC8">
      <w:pPr>
        <w:jc w:val="center"/>
        <w:rPr>
          <w:rFonts w:ascii="Calibri" w:hAnsi="Calibri" w:cs="Calibri"/>
          <w:b/>
          <w:caps/>
          <w:sz w:val="36"/>
          <w:szCs w:val="28"/>
        </w:rPr>
      </w:pPr>
    </w:p>
    <w:p w:rsidR="00D73573" w:rsidRDefault="00DD0386" w:rsidP="00994BC8">
      <w:pPr>
        <w:jc w:val="center"/>
        <w:rPr>
          <w:rFonts w:ascii="Calibri" w:hAnsi="Calibri" w:cs="Calibri"/>
          <w:b/>
          <w:caps/>
          <w:sz w:val="36"/>
          <w:szCs w:val="28"/>
        </w:rPr>
      </w:pPr>
      <w:r>
        <w:rPr>
          <w:rFonts w:ascii="Calibri" w:hAnsi="Calibri" w:cs="Calibri"/>
          <w:b/>
          <w:caps/>
          <w:sz w:val="36"/>
          <w:szCs w:val="28"/>
        </w:rPr>
        <w:t xml:space="preserve">Программа </w:t>
      </w:r>
      <w:r w:rsidR="00931EC8">
        <w:rPr>
          <w:rFonts w:ascii="Calibri" w:hAnsi="Calibri" w:cs="Calibri"/>
          <w:b/>
          <w:caps/>
          <w:sz w:val="36"/>
          <w:szCs w:val="28"/>
        </w:rPr>
        <w:t>дополнительно</w:t>
      </w:r>
      <w:r w:rsidR="0030593F">
        <w:rPr>
          <w:rFonts w:ascii="Calibri" w:hAnsi="Calibri" w:cs="Calibri"/>
          <w:b/>
          <w:caps/>
          <w:sz w:val="36"/>
          <w:szCs w:val="28"/>
        </w:rPr>
        <w:t>й</w:t>
      </w:r>
      <w:r w:rsidR="00931EC8">
        <w:rPr>
          <w:rFonts w:ascii="Calibri" w:hAnsi="Calibri" w:cs="Calibri"/>
          <w:b/>
          <w:caps/>
          <w:sz w:val="36"/>
          <w:szCs w:val="28"/>
        </w:rPr>
        <w:t xml:space="preserve"> </w:t>
      </w:r>
      <w:r w:rsidR="0030593F">
        <w:rPr>
          <w:rFonts w:ascii="Calibri" w:hAnsi="Calibri" w:cs="Calibri"/>
          <w:b/>
          <w:caps/>
          <w:sz w:val="36"/>
          <w:szCs w:val="28"/>
        </w:rPr>
        <w:t xml:space="preserve">подготовки </w:t>
      </w:r>
      <w:r w:rsidR="00F65380">
        <w:rPr>
          <w:rFonts w:ascii="Calibri" w:hAnsi="Calibri" w:cs="Calibri"/>
          <w:b/>
          <w:caps/>
          <w:sz w:val="36"/>
          <w:szCs w:val="28"/>
        </w:rPr>
        <w:br/>
        <w:t>судебных экспертов</w:t>
      </w:r>
      <w:bookmarkStart w:id="0" w:name="_GoBack"/>
      <w:bookmarkEnd w:id="0"/>
    </w:p>
    <w:p w:rsidR="002F7760" w:rsidRDefault="002F7760" w:rsidP="00994BC8">
      <w:pPr>
        <w:jc w:val="center"/>
        <w:rPr>
          <w:rFonts w:ascii="Calibri" w:hAnsi="Calibri" w:cs="Calibri"/>
          <w:b/>
          <w:caps/>
          <w:sz w:val="24"/>
          <w:szCs w:val="28"/>
        </w:rPr>
      </w:pPr>
    </w:p>
    <w:p w:rsidR="00445CE4" w:rsidRDefault="00445CE4" w:rsidP="00445CE4">
      <w:pPr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F65380" w:rsidRDefault="00F65380" w:rsidP="00445CE4">
      <w:pPr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AE5505" w:rsidRPr="00AE5505" w:rsidRDefault="00AE5505" w:rsidP="00AE5505">
      <w:pPr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 xml:space="preserve">КРАТКОЕ ОПИСАНИЕ </w:t>
      </w:r>
    </w:p>
    <w:p w:rsidR="00013D1F" w:rsidRPr="00F344A2" w:rsidRDefault="00F344A2" w:rsidP="00F344A2">
      <w:pPr>
        <w:pStyle w:val="a3"/>
        <w:tabs>
          <w:tab w:val="left" w:pos="1134"/>
        </w:tabs>
        <w:spacing w:before="0" w:after="0"/>
        <w:ind w:lef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Учебный курс рассчитан на судебных экспертов, занимающихся исследованием транспортных средств на предмет оценки объёма и стоимости необходимого кузовного ремонта, а так же качества уже проведенного кузовного ремонта. В ходе курса участники узнают и научатся на практике определять дефекты проведенных восстановительных кузовных работ. Ознакомятся с нормативной базой</w:t>
      </w:r>
      <w:r w:rsidR="008A2376">
        <w:rPr>
          <w:rFonts w:ascii="Arial" w:hAnsi="Arial" w:cs="Arial"/>
          <w:sz w:val="20"/>
        </w:rPr>
        <w:t>, инструментами</w:t>
      </w:r>
      <w:r>
        <w:rPr>
          <w:rFonts w:ascii="Arial" w:hAnsi="Arial" w:cs="Arial"/>
          <w:sz w:val="20"/>
        </w:rPr>
        <w:t xml:space="preserve"> и методами определения объемов </w:t>
      </w:r>
      <w:r w:rsidR="00D74DF4">
        <w:rPr>
          <w:rFonts w:ascii="Arial" w:hAnsi="Arial" w:cs="Arial"/>
          <w:sz w:val="20"/>
        </w:rPr>
        <w:t>предстоящего ремонта кузова и лакокрасочного покрытия</w:t>
      </w:r>
      <w:r w:rsidR="00DF4987">
        <w:rPr>
          <w:rFonts w:ascii="Arial" w:hAnsi="Arial" w:cs="Arial"/>
          <w:sz w:val="20"/>
        </w:rPr>
        <w:t xml:space="preserve"> (ЛКП)</w:t>
      </w:r>
      <w:r>
        <w:rPr>
          <w:rFonts w:ascii="Arial" w:hAnsi="Arial" w:cs="Arial"/>
          <w:sz w:val="20"/>
        </w:rPr>
        <w:t xml:space="preserve"> </w:t>
      </w:r>
      <w:r w:rsidR="00D74DF4">
        <w:rPr>
          <w:rFonts w:ascii="Arial" w:hAnsi="Arial" w:cs="Arial"/>
          <w:sz w:val="20"/>
        </w:rPr>
        <w:t>транспортных средств.</w:t>
      </w:r>
      <w:r w:rsidR="00F65380">
        <w:rPr>
          <w:rFonts w:ascii="Arial" w:hAnsi="Arial" w:cs="Arial"/>
          <w:sz w:val="20"/>
        </w:rPr>
        <w:t xml:space="preserve"> </w:t>
      </w:r>
    </w:p>
    <w:p w:rsidR="002B7376" w:rsidRDefault="002B7376" w:rsidP="00F344A2">
      <w:pPr>
        <w:pStyle w:val="a3"/>
        <w:tabs>
          <w:tab w:val="left" w:pos="1134"/>
        </w:tabs>
        <w:spacing w:before="0" w:after="0"/>
        <w:ind w:left="0" w:firstLine="567"/>
        <w:rPr>
          <w:rFonts w:ascii="Arial" w:hAnsi="Arial" w:cs="Arial"/>
          <w:sz w:val="20"/>
        </w:rPr>
      </w:pPr>
    </w:p>
    <w:p w:rsidR="00F65380" w:rsidRPr="00F344A2" w:rsidRDefault="00F65380" w:rsidP="00F344A2">
      <w:pPr>
        <w:pStyle w:val="a3"/>
        <w:tabs>
          <w:tab w:val="left" w:pos="1134"/>
        </w:tabs>
        <w:spacing w:before="0" w:after="0"/>
        <w:ind w:left="0" w:firstLine="567"/>
        <w:rPr>
          <w:rFonts w:ascii="Arial" w:hAnsi="Arial" w:cs="Arial"/>
          <w:sz w:val="20"/>
        </w:rPr>
      </w:pPr>
    </w:p>
    <w:p w:rsidR="00525998" w:rsidRDefault="00525998" w:rsidP="00525998">
      <w:pPr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>цел</w:t>
      </w:r>
      <w:r w:rsidR="000914F0">
        <w:rPr>
          <w:rFonts w:ascii="Calibri" w:hAnsi="Calibri" w:cs="Calibri"/>
          <w:b/>
          <w:caps/>
          <w:sz w:val="28"/>
          <w:szCs w:val="28"/>
        </w:rPr>
        <w:t>и</w:t>
      </w:r>
      <w:r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F65380">
        <w:rPr>
          <w:rFonts w:ascii="Calibri" w:hAnsi="Calibri" w:cs="Calibri"/>
          <w:b/>
          <w:caps/>
          <w:sz w:val="28"/>
          <w:szCs w:val="28"/>
        </w:rPr>
        <w:t>курса</w:t>
      </w:r>
    </w:p>
    <w:p w:rsidR="00034124" w:rsidRDefault="00034124" w:rsidP="00034124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Сформировать у участников курса необходимый уровень знаний и умений в оценке</w:t>
      </w:r>
      <w:r w:rsidR="0079235E">
        <w:rPr>
          <w:rFonts w:ascii="Arial" w:hAnsi="Arial" w:cs="Arial"/>
          <w:sz w:val="20"/>
        </w:rPr>
        <w:t xml:space="preserve"> объема и стоимости </w:t>
      </w:r>
      <w:r>
        <w:rPr>
          <w:rFonts w:ascii="Arial" w:hAnsi="Arial" w:cs="Arial"/>
          <w:sz w:val="20"/>
        </w:rPr>
        <w:t xml:space="preserve"> кузовного ремонта и окраски транспортных средств.</w:t>
      </w:r>
    </w:p>
    <w:p w:rsidR="008A2376" w:rsidRDefault="008A2376" w:rsidP="008A2376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Сформировать у участников курса необходимый уровень знаний и умений в оценке качества проведенного восстановительного кузовного ремонта и окраски транспортных средств.</w:t>
      </w:r>
    </w:p>
    <w:p w:rsidR="00034124" w:rsidRDefault="00034124" w:rsidP="00034124">
      <w:pPr>
        <w:pStyle w:val="a3"/>
        <w:tabs>
          <w:tab w:val="left" w:pos="1134"/>
        </w:tabs>
        <w:spacing w:before="0" w:after="0"/>
        <w:ind w:left="426" w:firstLine="567"/>
        <w:rPr>
          <w:rFonts w:ascii="Arial" w:hAnsi="Arial" w:cs="Arial"/>
          <w:sz w:val="20"/>
        </w:rPr>
      </w:pPr>
    </w:p>
    <w:p w:rsidR="00F65380" w:rsidRPr="00D74DF4" w:rsidRDefault="00F65380" w:rsidP="00034124">
      <w:pPr>
        <w:pStyle w:val="a3"/>
        <w:tabs>
          <w:tab w:val="left" w:pos="1134"/>
        </w:tabs>
        <w:spacing w:before="0" w:after="0"/>
        <w:ind w:left="426" w:firstLine="567"/>
        <w:rPr>
          <w:rFonts w:ascii="Arial" w:hAnsi="Arial" w:cs="Arial"/>
          <w:sz w:val="20"/>
        </w:rPr>
      </w:pPr>
    </w:p>
    <w:p w:rsidR="00525998" w:rsidRDefault="00525998" w:rsidP="001C5159">
      <w:pPr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 xml:space="preserve">Задачи </w:t>
      </w:r>
      <w:r w:rsidR="00F65380">
        <w:rPr>
          <w:rFonts w:ascii="Calibri" w:hAnsi="Calibri" w:cs="Calibri"/>
          <w:b/>
          <w:caps/>
          <w:sz w:val="28"/>
          <w:szCs w:val="28"/>
        </w:rPr>
        <w:t>курса</w:t>
      </w:r>
    </w:p>
    <w:p w:rsidR="002B7376" w:rsidRDefault="00034124" w:rsidP="00034124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Научить участников курса методам оценки повреждений и определения стоимости восстановительного ремонта </w:t>
      </w:r>
      <w:r w:rsidR="00DF4987">
        <w:rPr>
          <w:rFonts w:ascii="Arial" w:hAnsi="Arial" w:cs="Arial"/>
          <w:sz w:val="20"/>
        </w:rPr>
        <w:t>ЛКП</w:t>
      </w:r>
      <w:r>
        <w:rPr>
          <w:rFonts w:ascii="Arial" w:hAnsi="Arial" w:cs="Arial"/>
          <w:sz w:val="20"/>
        </w:rPr>
        <w:t xml:space="preserve"> транспортных средств.</w:t>
      </w:r>
    </w:p>
    <w:p w:rsidR="00034124" w:rsidRDefault="00034124" w:rsidP="00034124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Продемонстрировать участникам взаимосвязь качества технологического процесса восстановления </w:t>
      </w:r>
      <w:r w:rsidR="00DF4987">
        <w:rPr>
          <w:rFonts w:ascii="Arial" w:hAnsi="Arial" w:cs="Arial"/>
          <w:sz w:val="20"/>
        </w:rPr>
        <w:t>ЛКП</w:t>
      </w:r>
      <w:r>
        <w:rPr>
          <w:rFonts w:ascii="Arial" w:hAnsi="Arial" w:cs="Arial"/>
          <w:sz w:val="20"/>
        </w:rPr>
        <w:t xml:space="preserve"> с кач</w:t>
      </w:r>
      <w:r w:rsidR="00BE4FF5">
        <w:rPr>
          <w:rFonts w:ascii="Arial" w:hAnsi="Arial" w:cs="Arial"/>
          <w:sz w:val="20"/>
        </w:rPr>
        <w:t>еством полученного в итоге результата.</w:t>
      </w:r>
    </w:p>
    <w:p w:rsidR="00D01E3C" w:rsidRDefault="00D01E3C" w:rsidP="00D01E3C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Продемонстрировать участникам процесс цветоподбора и его влияние на качество итогового покрытия.</w:t>
      </w:r>
    </w:p>
    <w:p w:rsidR="00BE4FF5" w:rsidRDefault="00EE2C46" w:rsidP="00034124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Научить участников определять дефекты ремонтного </w:t>
      </w:r>
      <w:r w:rsidR="00DF4987">
        <w:rPr>
          <w:rFonts w:ascii="Arial" w:hAnsi="Arial" w:cs="Arial"/>
          <w:sz w:val="20"/>
        </w:rPr>
        <w:t>ЛКП</w:t>
      </w:r>
      <w:r>
        <w:rPr>
          <w:rFonts w:ascii="Arial" w:hAnsi="Arial" w:cs="Arial"/>
          <w:sz w:val="20"/>
        </w:rPr>
        <w:t>.</w:t>
      </w:r>
    </w:p>
    <w:p w:rsidR="00D01E3C" w:rsidRDefault="00D01E3C" w:rsidP="00034124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Сформировать у участников базовые знания по теории повреждений.</w:t>
      </w:r>
    </w:p>
    <w:p w:rsidR="00D01E3C" w:rsidRDefault="00D01E3C" w:rsidP="00034124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Научить участников методам оценки повреждений и определения стоимости кузовных работ транспортных средств.</w:t>
      </w:r>
    </w:p>
    <w:p w:rsidR="00D01E3C" w:rsidRDefault="00F65380" w:rsidP="00034124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Научить участников определять качество запасных частей, использованных при кузовном ремонте.</w:t>
      </w:r>
    </w:p>
    <w:p w:rsidR="00F65380" w:rsidRPr="008201F5" w:rsidRDefault="00F65380" w:rsidP="00034124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Познакомить с процессом документооборота при совершении работ по восстановлению кузова и </w:t>
      </w:r>
      <w:r w:rsidR="00DF4987">
        <w:rPr>
          <w:rFonts w:ascii="Arial" w:hAnsi="Arial" w:cs="Arial"/>
          <w:sz w:val="20"/>
        </w:rPr>
        <w:t>ЛКП</w:t>
      </w:r>
      <w:r>
        <w:rPr>
          <w:rFonts w:ascii="Arial" w:hAnsi="Arial" w:cs="Arial"/>
          <w:sz w:val="20"/>
        </w:rPr>
        <w:t xml:space="preserve"> транспортного средства. </w:t>
      </w:r>
    </w:p>
    <w:p w:rsidR="008201F5" w:rsidRDefault="008201F5" w:rsidP="00034124">
      <w:pPr>
        <w:pStyle w:val="a3"/>
        <w:numPr>
          <w:ilvl w:val="0"/>
          <w:numId w:val="7"/>
        </w:numPr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Научить участников определять качество проведенного ремонта с помощью инструментальных методов </w:t>
      </w:r>
      <w:r w:rsidR="00AF6BE5">
        <w:rPr>
          <w:rFonts w:ascii="Arial" w:hAnsi="Arial" w:cs="Arial"/>
          <w:sz w:val="20"/>
        </w:rPr>
        <w:t>исследования</w:t>
      </w:r>
      <w:r w:rsidR="00C83C57">
        <w:rPr>
          <w:rFonts w:ascii="Arial" w:hAnsi="Arial" w:cs="Arial"/>
          <w:sz w:val="20"/>
        </w:rPr>
        <w:t>.</w:t>
      </w:r>
    </w:p>
    <w:p w:rsidR="00C83C57" w:rsidRPr="00AF6BE5" w:rsidRDefault="00C83C57" w:rsidP="00AF6BE5">
      <w:pPr>
        <w:tabs>
          <w:tab w:val="left" w:pos="1134"/>
        </w:tabs>
        <w:spacing w:before="0" w:after="0"/>
        <w:ind w:left="66"/>
        <w:rPr>
          <w:rFonts w:ascii="Arial" w:hAnsi="Arial" w:cs="Arial"/>
          <w:sz w:val="20"/>
        </w:rPr>
      </w:pPr>
    </w:p>
    <w:p w:rsidR="00F65380" w:rsidRDefault="00F65380" w:rsidP="00F65380">
      <w:pPr>
        <w:pStyle w:val="a3"/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</w:p>
    <w:p w:rsidR="00F65380" w:rsidRDefault="00F65380" w:rsidP="00F65380">
      <w:pPr>
        <w:pStyle w:val="a3"/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</w:p>
    <w:p w:rsidR="00F65380" w:rsidRDefault="00F65380" w:rsidP="00F65380">
      <w:pPr>
        <w:pStyle w:val="a3"/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</w:p>
    <w:p w:rsidR="00F65380" w:rsidRDefault="00F65380" w:rsidP="00F65380">
      <w:pPr>
        <w:pStyle w:val="a3"/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</w:p>
    <w:p w:rsidR="00F65380" w:rsidRDefault="00F65380" w:rsidP="00F65380">
      <w:pPr>
        <w:pStyle w:val="a3"/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</w:p>
    <w:p w:rsidR="00F65380" w:rsidRDefault="00F65380" w:rsidP="00F65380">
      <w:pPr>
        <w:pStyle w:val="a3"/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</w:p>
    <w:p w:rsidR="00F65380" w:rsidRDefault="00F65380" w:rsidP="00F65380">
      <w:pPr>
        <w:pStyle w:val="a3"/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</w:p>
    <w:p w:rsidR="00F65380" w:rsidRDefault="00F65380" w:rsidP="00F65380">
      <w:pPr>
        <w:pStyle w:val="a3"/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</w:p>
    <w:p w:rsidR="00F65380" w:rsidRPr="00034124" w:rsidRDefault="00F65380" w:rsidP="00F65380">
      <w:pPr>
        <w:pStyle w:val="a3"/>
        <w:tabs>
          <w:tab w:val="left" w:pos="1134"/>
        </w:tabs>
        <w:spacing w:before="0" w:after="0"/>
        <w:ind w:left="426"/>
        <w:rPr>
          <w:rFonts w:ascii="Arial" w:hAnsi="Arial" w:cs="Arial"/>
          <w:sz w:val="20"/>
        </w:rPr>
      </w:pPr>
    </w:p>
    <w:p w:rsidR="002B52A8" w:rsidRDefault="009B4EBB" w:rsidP="005221DE">
      <w:pPr>
        <w:rPr>
          <w:rFonts w:ascii="Calibri" w:hAnsi="Calibri" w:cs="Calibri"/>
          <w:b/>
          <w:caps/>
          <w:sz w:val="28"/>
          <w:szCs w:val="28"/>
        </w:rPr>
      </w:pPr>
      <w:r w:rsidRPr="00D73573">
        <w:rPr>
          <w:rFonts w:ascii="Calibri" w:hAnsi="Calibri" w:cs="Calibri"/>
          <w:b/>
          <w:caps/>
          <w:sz w:val="28"/>
          <w:szCs w:val="28"/>
        </w:rPr>
        <w:t xml:space="preserve">Содержание </w:t>
      </w:r>
      <w:r w:rsidR="00F65380">
        <w:rPr>
          <w:rFonts w:ascii="Calibri" w:hAnsi="Calibri" w:cs="Calibri"/>
          <w:b/>
          <w:caps/>
          <w:sz w:val="28"/>
          <w:szCs w:val="28"/>
        </w:rPr>
        <w:t>курса</w:t>
      </w:r>
      <w:r w:rsidR="00001302">
        <w:rPr>
          <w:rFonts w:ascii="Calibri" w:hAnsi="Calibri" w:cs="Calibri"/>
          <w:b/>
          <w:caps/>
          <w:sz w:val="28"/>
          <w:szCs w:val="28"/>
        </w:rPr>
        <w:t xml:space="preserve"> </w:t>
      </w:r>
    </w:p>
    <w:p w:rsidR="008A2376" w:rsidRPr="008A2376" w:rsidRDefault="008A2376" w:rsidP="008A2376">
      <w:pPr>
        <w:pStyle w:val="a3"/>
        <w:rPr>
          <w:rFonts w:ascii="Arial" w:hAnsi="Arial" w:cs="Arial"/>
          <w:b/>
          <w:sz w:val="24"/>
        </w:rPr>
      </w:pPr>
      <w:r w:rsidRPr="008A2376">
        <w:rPr>
          <w:rFonts w:ascii="Arial" w:hAnsi="Arial" w:cs="Arial"/>
          <w:b/>
          <w:sz w:val="24"/>
        </w:rPr>
        <w:lastRenderedPageBreak/>
        <w:t>День 1</w:t>
      </w:r>
    </w:p>
    <w:p w:rsidR="008A2376" w:rsidRPr="008A2376" w:rsidRDefault="008A2376" w:rsidP="008A2376">
      <w:pPr>
        <w:pStyle w:val="a3"/>
        <w:numPr>
          <w:ilvl w:val="0"/>
          <w:numId w:val="13"/>
        </w:numPr>
        <w:spacing w:before="0" w:after="200" w:line="276" w:lineRule="auto"/>
        <w:jc w:val="left"/>
        <w:rPr>
          <w:rFonts w:ascii="Arial" w:hAnsi="Arial" w:cs="Arial"/>
          <w:b/>
          <w:sz w:val="20"/>
        </w:rPr>
      </w:pPr>
      <w:r w:rsidRPr="008A2376">
        <w:rPr>
          <w:rFonts w:ascii="Arial" w:hAnsi="Arial" w:cs="Arial"/>
          <w:b/>
          <w:sz w:val="20"/>
        </w:rPr>
        <w:t xml:space="preserve">Вводная часть. </w:t>
      </w:r>
    </w:p>
    <w:p w:rsidR="008A2376" w:rsidRPr="008A2376" w:rsidRDefault="008A2376" w:rsidP="008A2376">
      <w:pPr>
        <w:pStyle w:val="a3"/>
        <w:numPr>
          <w:ilvl w:val="0"/>
          <w:numId w:val="15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Знакомство</w:t>
      </w:r>
    </w:p>
    <w:p w:rsidR="008A2376" w:rsidRPr="008A2376" w:rsidRDefault="008A2376" w:rsidP="008A2376">
      <w:pPr>
        <w:pStyle w:val="a3"/>
        <w:numPr>
          <w:ilvl w:val="0"/>
          <w:numId w:val="15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Постановка целей на курс</w:t>
      </w:r>
    </w:p>
    <w:p w:rsidR="008A2376" w:rsidRPr="008A2376" w:rsidRDefault="008A2376" w:rsidP="008A2376">
      <w:pPr>
        <w:pStyle w:val="a3"/>
        <w:numPr>
          <w:ilvl w:val="0"/>
          <w:numId w:val="15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Вводное тестирование</w:t>
      </w:r>
    </w:p>
    <w:p w:rsidR="008A2376" w:rsidRPr="008A2376" w:rsidRDefault="008A2376" w:rsidP="008A2376">
      <w:pPr>
        <w:pStyle w:val="a3"/>
        <w:rPr>
          <w:rFonts w:ascii="Arial" w:hAnsi="Arial" w:cs="Arial"/>
        </w:rPr>
      </w:pPr>
    </w:p>
    <w:p w:rsidR="008A2376" w:rsidRPr="008A2376" w:rsidRDefault="008A2376" w:rsidP="008A2376">
      <w:pPr>
        <w:pStyle w:val="a3"/>
        <w:numPr>
          <w:ilvl w:val="0"/>
          <w:numId w:val="13"/>
        </w:numPr>
        <w:spacing w:before="0" w:after="200" w:line="276" w:lineRule="auto"/>
        <w:jc w:val="left"/>
        <w:rPr>
          <w:rFonts w:ascii="Arial" w:hAnsi="Arial" w:cs="Arial"/>
          <w:b/>
          <w:sz w:val="20"/>
        </w:rPr>
      </w:pPr>
      <w:proofErr w:type="spellStart"/>
      <w:r w:rsidRPr="008A2376">
        <w:rPr>
          <w:rFonts w:ascii="Arial" w:hAnsi="Arial" w:cs="Arial"/>
          <w:b/>
          <w:sz w:val="20"/>
        </w:rPr>
        <w:t>Дефектовка</w:t>
      </w:r>
      <w:proofErr w:type="spellEnd"/>
      <w:r w:rsidRPr="008A2376">
        <w:rPr>
          <w:rFonts w:ascii="Arial" w:hAnsi="Arial" w:cs="Arial"/>
          <w:b/>
          <w:sz w:val="20"/>
        </w:rPr>
        <w:t xml:space="preserve"> повреждений поверхности и методы определения стоимости ремонта лакокрасочного покрытия (ЛКП). </w:t>
      </w:r>
    </w:p>
    <w:p w:rsidR="008A2376" w:rsidRPr="008A2376" w:rsidRDefault="008A2376" w:rsidP="008A2376">
      <w:pPr>
        <w:pStyle w:val="a3"/>
        <w:numPr>
          <w:ilvl w:val="0"/>
          <w:numId w:val="16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Виды повреждений и способы их устранения дефектов ЛКП</w:t>
      </w:r>
    </w:p>
    <w:p w:rsidR="008A2376" w:rsidRPr="008A2376" w:rsidRDefault="008A2376" w:rsidP="008A2376">
      <w:pPr>
        <w:pStyle w:val="a3"/>
        <w:numPr>
          <w:ilvl w:val="0"/>
          <w:numId w:val="16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Инструмент и технологии, используемые для устранения повреждений ЛКП</w:t>
      </w:r>
    </w:p>
    <w:p w:rsidR="008A2376" w:rsidRPr="008A2376" w:rsidRDefault="008A2376" w:rsidP="008A2376">
      <w:pPr>
        <w:pStyle w:val="a3"/>
        <w:numPr>
          <w:ilvl w:val="0"/>
          <w:numId w:val="16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Документация, используемая при ремонте ЛКП</w:t>
      </w:r>
    </w:p>
    <w:p w:rsidR="008A2376" w:rsidRPr="008A2376" w:rsidRDefault="008A2376" w:rsidP="008A2376">
      <w:pPr>
        <w:pStyle w:val="a3"/>
        <w:rPr>
          <w:rFonts w:ascii="Arial" w:hAnsi="Arial" w:cs="Arial"/>
        </w:rPr>
      </w:pPr>
    </w:p>
    <w:p w:rsidR="008A2376" w:rsidRPr="008A2376" w:rsidRDefault="008A2376" w:rsidP="008A2376">
      <w:pPr>
        <w:pStyle w:val="a3"/>
        <w:numPr>
          <w:ilvl w:val="0"/>
          <w:numId w:val="13"/>
        </w:numPr>
        <w:spacing w:before="0" w:after="200" w:line="276" w:lineRule="auto"/>
        <w:jc w:val="left"/>
        <w:rPr>
          <w:rFonts w:ascii="Arial" w:hAnsi="Arial" w:cs="Arial"/>
          <w:b/>
          <w:sz w:val="20"/>
        </w:rPr>
      </w:pPr>
      <w:r w:rsidRPr="008A2376">
        <w:rPr>
          <w:rFonts w:ascii="Arial" w:hAnsi="Arial" w:cs="Arial"/>
          <w:b/>
          <w:sz w:val="20"/>
        </w:rPr>
        <w:t>Виды лакокрасочных покрытий и их назначение.</w:t>
      </w:r>
    </w:p>
    <w:p w:rsidR="008A2376" w:rsidRPr="008A2376" w:rsidRDefault="008A2376" w:rsidP="008A2376">
      <w:pPr>
        <w:pStyle w:val="a3"/>
        <w:numPr>
          <w:ilvl w:val="0"/>
          <w:numId w:val="17"/>
        </w:numPr>
        <w:spacing w:before="0" w:after="200" w:line="276" w:lineRule="auto"/>
        <w:jc w:val="left"/>
        <w:rPr>
          <w:rFonts w:ascii="Arial" w:hAnsi="Arial" w:cs="Arial"/>
        </w:rPr>
      </w:pPr>
      <w:r w:rsidRPr="008A2376">
        <w:rPr>
          <w:rFonts w:ascii="Arial" w:hAnsi="Arial" w:cs="Arial"/>
        </w:rPr>
        <w:t>Система лакокрасочных материалов (ЛКМ) наносимых на конвейере.</w:t>
      </w:r>
    </w:p>
    <w:p w:rsidR="008A2376" w:rsidRPr="008A2376" w:rsidRDefault="008A2376" w:rsidP="008A2376">
      <w:pPr>
        <w:pStyle w:val="a3"/>
        <w:numPr>
          <w:ilvl w:val="0"/>
          <w:numId w:val="17"/>
        </w:numPr>
        <w:spacing w:before="0" w:after="200" w:line="276" w:lineRule="auto"/>
        <w:jc w:val="left"/>
        <w:rPr>
          <w:rFonts w:ascii="Arial" w:hAnsi="Arial" w:cs="Arial"/>
        </w:rPr>
      </w:pPr>
      <w:r w:rsidRPr="008A2376">
        <w:rPr>
          <w:rFonts w:ascii="Arial" w:hAnsi="Arial" w:cs="Arial"/>
          <w:sz w:val="20"/>
        </w:rPr>
        <w:t>Способы нанесения и полимеризации.</w:t>
      </w:r>
    </w:p>
    <w:p w:rsidR="008A2376" w:rsidRPr="008A2376" w:rsidRDefault="008A2376" w:rsidP="008A2376">
      <w:pPr>
        <w:pStyle w:val="a3"/>
        <w:numPr>
          <w:ilvl w:val="0"/>
          <w:numId w:val="17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 xml:space="preserve">Состав </w:t>
      </w:r>
      <w:proofErr w:type="gramStart"/>
      <w:r w:rsidRPr="008A2376">
        <w:rPr>
          <w:rFonts w:ascii="Arial" w:hAnsi="Arial" w:cs="Arial"/>
          <w:sz w:val="20"/>
        </w:rPr>
        <w:t>конвейерных</w:t>
      </w:r>
      <w:proofErr w:type="gramEnd"/>
      <w:r w:rsidRPr="008A2376">
        <w:rPr>
          <w:rFonts w:ascii="Arial" w:hAnsi="Arial" w:cs="Arial"/>
          <w:sz w:val="20"/>
        </w:rPr>
        <w:t xml:space="preserve"> ЛКМ. </w:t>
      </w:r>
    </w:p>
    <w:p w:rsidR="008A2376" w:rsidRPr="008A2376" w:rsidRDefault="008A2376" w:rsidP="008A2376">
      <w:pPr>
        <w:pStyle w:val="a3"/>
        <w:numPr>
          <w:ilvl w:val="0"/>
          <w:numId w:val="17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 xml:space="preserve">Назначение ремонтной окраски. </w:t>
      </w:r>
    </w:p>
    <w:p w:rsidR="008A2376" w:rsidRPr="008A2376" w:rsidRDefault="008A2376" w:rsidP="008A2376">
      <w:pPr>
        <w:pStyle w:val="a3"/>
        <w:numPr>
          <w:ilvl w:val="0"/>
          <w:numId w:val="17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 xml:space="preserve">Состав </w:t>
      </w:r>
      <w:proofErr w:type="gramStart"/>
      <w:r w:rsidRPr="008A2376">
        <w:rPr>
          <w:rFonts w:ascii="Arial" w:hAnsi="Arial" w:cs="Arial"/>
          <w:sz w:val="20"/>
        </w:rPr>
        <w:t>ремонтных</w:t>
      </w:r>
      <w:proofErr w:type="gramEnd"/>
      <w:r w:rsidRPr="008A2376">
        <w:rPr>
          <w:rFonts w:ascii="Arial" w:hAnsi="Arial" w:cs="Arial"/>
          <w:sz w:val="20"/>
        </w:rPr>
        <w:t xml:space="preserve"> ЛКМ.</w:t>
      </w:r>
    </w:p>
    <w:p w:rsidR="008A2376" w:rsidRPr="008A2376" w:rsidRDefault="008A2376" w:rsidP="008A2376">
      <w:pPr>
        <w:pStyle w:val="a3"/>
        <w:numPr>
          <w:ilvl w:val="0"/>
          <w:numId w:val="17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Требования, предъявляемые к ЛКП автотранспортных средств.</w:t>
      </w:r>
    </w:p>
    <w:p w:rsidR="008A2376" w:rsidRPr="008A2376" w:rsidRDefault="008A2376" w:rsidP="008A2376">
      <w:pPr>
        <w:pStyle w:val="a3"/>
        <w:numPr>
          <w:ilvl w:val="0"/>
          <w:numId w:val="17"/>
        </w:numPr>
        <w:spacing w:before="0" w:after="200" w:line="276" w:lineRule="auto"/>
        <w:jc w:val="left"/>
        <w:rPr>
          <w:rFonts w:ascii="Arial" w:hAnsi="Arial" w:cs="Arial"/>
        </w:rPr>
      </w:pPr>
      <w:r w:rsidRPr="008A2376">
        <w:rPr>
          <w:rFonts w:ascii="Arial" w:hAnsi="Arial" w:cs="Arial"/>
          <w:sz w:val="20"/>
        </w:rPr>
        <w:t xml:space="preserve">Методы и инструменты проверки качества ЛКП (микроскоп, </w:t>
      </w:r>
      <w:proofErr w:type="spellStart"/>
      <w:r w:rsidRPr="008A2376">
        <w:rPr>
          <w:rFonts w:ascii="Arial" w:hAnsi="Arial" w:cs="Arial"/>
          <w:sz w:val="20"/>
        </w:rPr>
        <w:t>толщиномер</w:t>
      </w:r>
      <w:proofErr w:type="spellEnd"/>
      <w:r w:rsidRPr="008A2376">
        <w:rPr>
          <w:rFonts w:ascii="Arial" w:hAnsi="Arial" w:cs="Arial"/>
          <w:sz w:val="20"/>
        </w:rPr>
        <w:t xml:space="preserve">, твердомер, </w:t>
      </w:r>
      <w:proofErr w:type="spellStart"/>
      <w:r w:rsidRPr="008A2376">
        <w:rPr>
          <w:rFonts w:ascii="Arial" w:hAnsi="Arial" w:cs="Arial"/>
          <w:sz w:val="20"/>
        </w:rPr>
        <w:t>адгезиметр</w:t>
      </w:r>
      <w:proofErr w:type="spellEnd"/>
      <w:r w:rsidRPr="008A2376">
        <w:rPr>
          <w:rFonts w:ascii="Arial" w:hAnsi="Arial" w:cs="Arial"/>
          <w:sz w:val="20"/>
        </w:rPr>
        <w:t>).</w:t>
      </w:r>
    </w:p>
    <w:p w:rsidR="008A2376" w:rsidRPr="008A2376" w:rsidRDefault="008A2376" w:rsidP="008A2376">
      <w:pPr>
        <w:pStyle w:val="a3"/>
        <w:rPr>
          <w:rFonts w:ascii="Arial" w:hAnsi="Arial" w:cs="Arial"/>
        </w:rPr>
      </w:pPr>
    </w:p>
    <w:p w:rsidR="008A2376" w:rsidRPr="008A2376" w:rsidRDefault="008A2376" w:rsidP="008A2376">
      <w:pPr>
        <w:pStyle w:val="a3"/>
        <w:rPr>
          <w:rFonts w:ascii="Arial" w:hAnsi="Arial" w:cs="Arial"/>
          <w:b/>
          <w:sz w:val="24"/>
        </w:rPr>
      </w:pPr>
      <w:r w:rsidRPr="008A2376">
        <w:rPr>
          <w:rFonts w:ascii="Arial" w:hAnsi="Arial" w:cs="Arial"/>
          <w:b/>
          <w:sz w:val="24"/>
        </w:rPr>
        <w:t>День 2</w:t>
      </w:r>
    </w:p>
    <w:p w:rsidR="008A2376" w:rsidRPr="008A2376" w:rsidRDefault="008A2376" w:rsidP="008A2376">
      <w:pPr>
        <w:pStyle w:val="a3"/>
        <w:numPr>
          <w:ilvl w:val="0"/>
          <w:numId w:val="14"/>
        </w:numPr>
        <w:spacing w:before="0" w:after="200" w:line="276" w:lineRule="auto"/>
        <w:jc w:val="left"/>
        <w:rPr>
          <w:rFonts w:ascii="Arial" w:hAnsi="Arial" w:cs="Arial"/>
          <w:b/>
          <w:sz w:val="20"/>
        </w:rPr>
      </w:pPr>
      <w:r w:rsidRPr="008A2376">
        <w:rPr>
          <w:rFonts w:ascii="Arial" w:hAnsi="Arial" w:cs="Arial"/>
          <w:b/>
          <w:sz w:val="20"/>
        </w:rPr>
        <w:t>Теория цвета.</w:t>
      </w:r>
    </w:p>
    <w:p w:rsidR="008A2376" w:rsidRPr="008A2376" w:rsidRDefault="008A2376" w:rsidP="008A2376">
      <w:pPr>
        <w:pStyle w:val="a3"/>
        <w:numPr>
          <w:ilvl w:val="0"/>
          <w:numId w:val="18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Физика цвета;</w:t>
      </w:r>
    </w:p>
    <w:p w:rsidR="008A2376" w:rsidRPr="008A2376" w:rsidRDefault="008A2376" w:rsidP="008A2376">
      <w:pPr>
        <w:pStyle w:val="a3"/>
        <w:numPr>
          <w:ilvl w:val="0"/>
          <w:numId w:val="18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Систематизация цвета;</w:t>
      </w:r>
    </w:p>
    <w:p w:rsidR="008A2376" w:rsidRPr="008A2376" w:rsidRDefault="008A2376" w:rsidP="008A2376">
      <w:pPr>
        <w:pStyle w:val="a3"/>
        <w:numPr>
          <w:ilvl w:val="0"/>
          <w:numId w:val="18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Инструменты и приборы.</w:t>
      </w:r>
    </w:p>
    <w:p w:rsidR="008A2376" w:rsidRPr="008A2376" w:rsidRDefault="008A2376" w:rsidP="008A2376">
      <w:pPr>
        <w:pStyle w:val="a3"/>
        <w:numPr>
          <w:ilvl w:val="0"/>
          <w:numId w:val="18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 xml:space="preserve">Смешивание и колеровка –  </w:t>
      </w:r>
      <w:proofErr w:type="spellStart"/>
      <w:r w:rsidRPr="008A2376">
        <w:rPr>
          <w:rFonts w:ascii="Arial" w:hAnsi="Arial" w:cs="Arial"/>
          <w:sz w:val="20"/>
        </w:rPr>
        <w:t>солид</w:t>
      </w:r>
      <w:proofErr w:type="spellEnd"/>
      <w:r w:rsidRPr="008A2376">
        <w:rPr>
          <w:rFonts w:ascii="Arial" w:hAnsi="Arial" w:cs="Arial"/>
          <w:sz w:val="20"/>
        </w:rPr>
        <w:t>, металлик, перламутр.</w:t>
      </w:r>
    </w:p>
    <w:p w:rsidR="008A2376" w:rsidRPr="008A2376" w:rsidRDefault="008A2376" w:rsidP="008A2376">
      <w:pPr>
        <w:pStyle w:val="a3"/>
        <w:rPr>
          <w:rFonts w:ascii="Arial" w:hAnsi="Arial" w:cs="Arial"/>
        </w:rPr>
      </w:pPr>
    </w:p>
    <w:p w:rsidR="008A2376" w:rsidRPr="008A2376" w:rsidRDefault="008A2376" w:rsidP="008A2376">
      <w:pPr>
        <w:pStyle w:val="a3"/>
        <w:numPr>
          <w:ilvl w:val="0"/>
          <w:numId w:val="14"/>
        </w:numPr>
        <w:spacing w:before="0" w:after="200" w:line="276" w:lineRule="auto"/>
        <w:jc w:val="left"/>
        <w:rPr>
          <w:rFonts w:ascii="Arial" w:hAnsi="Arial" w:cs="Arial"/>
          <w:b/>
          <w:sz w:val="20"/>
        </w:rPr>
      </w:pPr>
      <w:r w:rsidRPr="008A2376">
        <w:rPr>
          <w:rFonts w:ascii="Arial" w:hAnsi="Arial" w:cs="Arial"/>
          <w:b/>
          <w:sz w:val="20"/>
        </w:rPr>
        <w:t>Запчасти, применяемые в кузовном ремонте.</w:t>
      </w:r>
    </w:p>
    <w:p w:rsidR="008A2376" w:rsidRPr="008A2376" w:rsidRDefault="008A2376" w:rsidP="008A2376">
      <w:pPr>
        <w:pStyle w:val="a3"/>
        <w:numPr>
          <w:ilvl w:val="0"/>
          <w:numId w:val="19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Категории запчастей (Оригинальные, неоригинальные и</w:t>
      </w:r>
      <w:proofErr w:type="gramStart"/>
      <w:r w:rsidRPr="008A2376">
        <w:rPr>
          <w:rFonts w:ascii="Arial" w:hAnsi="Arial" w:cs="Arial"/>
          <w:sz w:val="20"/>
        </w:rPr>
        <w:t xml:space="preserve"> Б</w:t>
      </w:r>
      <w:proofErr w:type="gramEnd"/>
      <w:r w:rsidRPr="008A2376">
        <w:rPr>
          <w:rFonts w:ascii="Arial" w:hAnsi="Arial" w:cs="Arial"/>
          <w:sz w:val="20"/>
        </w:rPr>
        <w:t xml:space="preserve">/У запасные части) </w:t>
      </w:r>
    </w:p>
    <w:p w:rsidR="008A2376" w:rsidRPr="008A2376" w:rsidRDefault="008A2376" w:rsidP="008A2376">
      <w:pPr>
        <w:pStyle w:val="a3"/>
        <w:numPr>
          <w:ilvl w:val="0"/>
          <w:numId w:val="19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Примеры сокрытия и выявления фактов  установки запчастей разных категорий.</w:t>
      </w:r>
    </w:p>
    <w:p w:rsidR="008A2376" w:rsidRPr="008A2376" w:rsidRDefault="008A2376" w:rsidP="008A2376">
      <w:pPr>
        <w:pStyle w:val="a3"/>
        <w:numPr>
          <w:ilvl w:val="0"/>
          <w:numId w:val="19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Последствия применения запчастей разных  категорий при эксплуатации автомобиля и в случае ДТП.</w:t>
      </w:r>
    </w:p>
    <w:p w:rsidR="008A2376" w:rsidRPr="008A2376" w:rsidRDefault="008A2376" w:rsidP="008A2376">
      <w:pPr>
        <w:pStyle w:val="a3"/>
        <w:rPr>
          <w:rFonts w:ascii="Arial" w:hAnsi="Arial" w:cs="Arial"/>
          <w:sz w:val="20"/>
        </w:rPr>
      </w:pPr>
    </w:p>
    <w:p w:rsidR="008A2376" w:rsidRPr="008A2376" w:rsidRDefault="008A2376" w:rsidP="008A2376">
      <w:pPr>
        <w:pStyle w:val="a3"/>
        <w:numPr>
          <w:ilvl w:val="0"/>
          <w:numId w:val="14"/>
        </w:numPr>
        <w:spacing w:before="0" w:after="200" w:line="276" w:lineRule="auto"/>
        <w:jc w:val="left"/>
        <w:rPr>
          <w:rFonts w:ascii="Arial" w:hAnsi="Arial" w:cs="Arial"/>
          <w:b/>
          <w:sz w:val="20"/>
        </w:rPr>
      </w:pPr>
      <w:r w:rsidRPr="008A2376">
        <w:rPr>
          <w:rFonts w:ascii="Arial" w:hAnsi="Arial" w:cs="Arial"/>
          <w:b/>
          <w:sz w:val="20"/>
        </w:rPr>
        <w:t xml:space="preserve">Документооборот </w:t>
      </w:r>
    </w:p>
    <w:p w:rsidR="008A2376" w:rsidRPr="008A2376" w:rsidRDefault="008A2376" w:rsidP="008A2376">
      <w:pPr>
        <w:pStyle w:val="a3"/>
        <w:numPr>
          <w:ilvl w:val="0"/>
          <w:numId w:val="20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Процесс документооборота</w:t>
      </w:r>
    </w:p>
    <w:p w:rsidR="008A2376" w:rsidRPr="008A2376" w:rsidRDefault="008A2376" w:rsidP="008A2376">
      <w:pPr>
        <w:pStyle w:val="a3"/>
        <w:numPr>
          <w:ilvl w:val="0"/>
          <w:numId w:val="20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Внешние и внутренние документы при проведении кузовного    ремонта.</w:t>
      </w:r>
    </w:p>
    <w:p w:rsidR="008A2376" w:rsidRPr="008A2376" w:rsidRDefault="008A2376" w:rsidP="008A2376">
      <w:pPr>
        <w:pStyle w:val="a3"/>
        <w:numPr>
          <w:ilvl w:val="0"/>
          <w:numId w:val="20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Гарантийные обязательства</w:t>
      </w:r>
    </w:p>
    <w:p w:rsidR="008A2376" w:rsidRPr="008A2376" w:rsidRDefault="008A2376" w:rsidP="008A2376">
      <w:pPr>
        <w:pStyle w:val="a3"/>
        <w:ind w:left="1440"/>
        <w:rPr>
          <w:rFonts w:ascii="Arial" w:hAnsi="Arial" w:cs="Arial"/>
          <w:sz w:val="20"/>
        </w:rPr>
      </w:pPr>
    </w:p>
    <w:p w:rsidR="008A2376" w:rsidRPr="008A2376" w:rsidRDefault="008A2376" w:rsidP="008A2376">
      <w:pPr>
        <w:pStyle w:val="a3"/>
        <w:numPr>
          <w:ilvl w:val="0"/>
          <w:numId w:val="14"/>
        </w:numPr>
        <w:spacing w:before="0" w:after="200" w:line="276" w:lineRule="auto"/>
        <w:jc w:val="left"/>
        <w:rPr>
          <w:rFonts w:ascii="Arial" w:hAnsi="Arial" w:cs="Arial"/>
          <w:b/>
          <w:sz w:val="20"/>
        </w:rPr>
      </w:pPr>
      <w:r w:rsidRPr="008A2376">
        <w:rPr>
          <w:rFonts w:ascii="Arial" w:hAnsi="Arial" w:cs="Arial"/>
          <w:b/>
          <w:sz w:val="20"/>
        </w:rPr>
        <w:t xml:space="preserve">Заключительная часть </w:t>
      </w:r>
    </w:p>
    <w:p w:rsidR="008A2376" w:rsidRPr="008A2376" w:rsidRDefault="008A2376" w:rsidP="008A2376">
      <w:pPr>
        <w:pStyle w:val="a3"/>
        <w:numPr>
          <w:ilvl w:val="0"/>
          <w:numId w:val="20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 w:rsidRPr="008A2376">
        <w:rPr>
          <w:rFonts w:ascii="Arial" w:hAnsi="Arial" w:cs="Arial"/>
          <w:sz w:val="20"/>
        </w:rPr>
        <w:t>Выходное тестирование.</w:t>
      </w:r>
    </w:p>
    <w:p w:rsidR="008A2376" w:rsidRPr="008A2376" w:rsidRDefault="008A2376" w:rsidP="008A2376">
      <w:pPr>
        <w:pStyle w:val="a3"/>
        <w:numPr>
          <w:ilvl w:val="0"/>
          <w:numId w:val="20"/>
        </w:numPr>
        <w:spacing w:before="0"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Pr="008A2376">
        <w:rPr>
          <w:rFonts w:ascii="Arial" w:hAnsi="Arial" w:cs="Arial"/>
          <w:sz w:val="20"/>
        </w:rPr>
        <w:t>одведение итогов.</w:t>
      </w:r>
    </w:p>
    <w:tbl>
      <w:tblPr>
        <w:tblStyle w:val="2"/>
        <w:tblpPr w:leftFromText="180" w:rightFromText="180" w:vertAnchor="text" w:horzAnchor="margin" w:tblpY="134"/>
        <w:tblW w:w="10740" w:type="dxa"/>
        <w:tblBorders>
          <w:top w:val="none" w:sz="0" w:space="0" w:color="auto"/>
          <w:left w:val="none" w:sz="0" w:space="0" w:color="auto"/>
          <w:bottom w:val="single" w:sz="24" w:space="0" w:color="000000" w:themeColor="text1"/>
          <w:right w:val="none" w:sz="0" w:space="0" w:color="auto"/>
          <w:insideH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7905"/>
        <w:gridCol w:w="2835"/>
      </w:tblGrid>
      <w:tr w:rsidR="008A2376" w:rsidRPr="004A4247" w:rsidTr="008A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2376" w:rsidRPr="004A4247" w:rsidRDefault="008A2376" w:rsidP="008A2376">
            <w:pPr>
              <w:jc w:val="left"/>
              <w:rPr>
                <w:rFonts w:ascii="Calibri" w:hAnsi="Calibri" w:cs="Calibri"/>
                <w:b/>
                <w: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auto"/>
                <w:sz w:val="28"/>
                <w:szCs w:val="28"/>
              </w:rPr>
              <w:t>Продолжительность курса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2376" w:rsidRPr="004A4247" w:rsidRDefault="008A2376" w:rsidP="008A2376">
            <w:pPr>
              <w:ind w:left="34" w:hanging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auto"/>
                <w:sz w:val="28"/>
                <w:szCs w:val="28"/>
              </w:rPr>
              <w:t xml:space="preserve">      </w:t>
            </w:r>
            <w:r w:rsidRPr="004A4247">
              <w:rPr>
                <w:rFonts w:ascii="Calibri" w:hAnsi="Calibri" w:cs="Calibri"/>
                <w:b/>
                <w:caps/>
                <w:color w:val="auto"/>
                <w:sz w:val="28"/>
                <w:szCs w:val="28"/>
              </w:rPr>
              <w:t>Размер группы</w:t>
            </w:r>
          </w:p>
        </w:tc>
      </w:tr>
      <w:tr w:rsidR="008A2376" w:rsidTr="008A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A2376" w:rsidRDefault="008A2376" w:rsidP="008A2376">
            <w:pPr>
              <w:ind w:left="33"/>
              <w:jc w:val="left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>
              <w:rPr>
                <w:rFonts w:ascii="Calibri" w:hAnsi="Calibri" w:cs="Calibri"/>
                <w:lang w:val="en-US"/>
              </w:rPr>
              <w:t>14</w:t>
            </w:r>
            <w:r w:rsidRPr="00F6538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астрономических</w:t>
            </w:r>
            <w:r w:rsidRPr="00F65380">
              <w:rPr>
                <w:rFonts w:ascii="Calibri" w:hAnsi="Calibri" w:cs="Calibri"/>
              </w:rPr>
              <w:t xml:space="preserve"> час</w:t>
            </w:r>
            <w:r>
              <w:rPr>
                <w:rFonts w:ascii="Calibri" w:hAnsi="Calibri" w:cs="Calibri"/>
              </w:rPr>
              <w:t>ов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8A2376" w:rsidRDefault="008A2376" w:rsidP="008A2376">
            <w:pPr>
              <w:ind w:left="3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                  12 человек</w:t>
            </w:r>
          </w:p>
        </w:tc>
      </w:tr>
    </w:tbl>
    <w:p w:rsidR="00A20894" w:rsidRPr="00C479E8" w:rsidRDefault="008A2376" w:rsidP="0037681F">
      <w:pPr>
        <w:ind w:right="-24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2374476" wp14:editId="2D4A51EA">
            <wp:simplePos x="0" y="0"/>
            <wp:positionH relativeFrom="column">
              <wp:posOffset>-265430</wp:posOffset>
            </wp:positionH>
            <wp:positionV relativeFrom="paragraph">
              <wp:posOffset>410210</wp:posOffset>
            </wp:positionV>
            <wp:extent cx="7122160" cy="1823085"/>
            <wp:effectExtent l="0" t="0" r="2540" b="5715"/>
            <wp:wrapNone/>
            <wp:docPr id="2" name="Рисунок 2" descr="M:\ACADEMY BUSINESS CAR\ФИРМЕННЫЙ СТИЛЬ BCA\В печать\Academy_blank_podval_без_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CADEMY BUSINESS CAR\ФИРМЕННЫЙ СТИЛЬ BCA\В печать\Academy_blank_podval_без_e-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4"/>
                    <a:stretch/>
                  </pic:blipFill>
                  <pic:spPr bwMode="auto">
                    <a:xfrm>
                      <a:off x="0" y="0"/>
                      <a:ext cx="712216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187" w:rsidRPr="00C479E8" w:rsidRDefault="00FA5187" w:rsidP="0037681F">
      <w:pPr>
        <w:ind w:right="-24"/>
        <w:rPr>
          <w:szCs w:val="22"/>
        </w:rPr>
      </w:pPr>
    </w:p>
    <w:p w:rsidR="00A0659B" w:rsidRPr="00DD0386" w:rsidRDefault="00A0659B" w:rsidP="0037681F">
      <w:pPr>
        <w:ind w:right="-24"/>
        <w:rPr>
          <w:szCs w:val="22"/>
        </w:rPr>
      </w:pPr>
    </w:p>
    <w:p w:rsidR="00786EB9" w:rsidRDefault="00786EB9" w:rsidP="004B54F5">
      <w:pPr>
        <w:rPr>
          <w:rFonts w:ascii="Calibri" w:hAnsi="Calibri" w:cs="Calibri"/>
          <w:b/>
          <w:caps/>
          <w:sz w:val="28"/>
          <w:szCs w:val="28"/>
        </w:rPr>
      </w:pPr>
    </w:p>
    <w:p w:rsidR="00786EB9" w:rsidRDefault="00786EB9" w:rsidP="004B54F5">
      <w:pPr>
        <w:rPr>
          <w:rFonts w:ascii="Calibri" w:hAnsi="Calibri" w:cs="Calibri"/>
          <w:b/>
          <w:caps/>
          <w:sz w:val="28"/>
          <w:szCs w:val="28"/>
        </w:rPr>
      </w:pPr>
    </w:p>
    <w:sectPr w:rsidR="00786EB9" w:rsidSect="008A23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A14"/>
    <w:multiLevelType w:val="hybridMultilevel"/>
    <w:tmpl w:val="9F10BD36"/>
    <w:lvl w:ilvl="0" w:tplc="691EFC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622A9E"/>
    <w:multiLevelType w:val="hybridMultilevel"/>
    <w:tmpl w:val="700C0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D4BDB"/>
    <w:multiLevelType w:val="hybridMultilevel"/>
    <w:tmpl w:val="84F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09E"/>
    <w:multiLevelType w:val="hybridMultilevel"/>
    <w:tmpl w:val="D51A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93865"/>
    <w:multiLevelType w:val="hybridMultilevel"/>
    <w:tmpl w:val="6D24A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32542"/>
    <w:multiLevelType w:val="hybridMultilevel"/>
    <w:tmpl w:val="42BC7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BE29DA"/>
    <w:multiLevelType w:val="hybridMultilevel"/>
    <w:tmpl w:val="41C80F3C"/>
    <w:lvl w:ilvl="0" w:tplc="691EF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27290"/>
    <w:multiLevelType w:val="hybridMultilevel"/>
    <w:tmpl w:val="BE72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E17B9"/>
    <w:multiLevelType w:val="hybridMultilevel"/>
    <w:tmpl w:val="5C08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3B2"/>
    <w:multiLevelType w:val="hybridMultilevel"/>
    <w:tmpl w:val="6E74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439AA"/>
    <w:multiLevelType w:val="hybridMultilevel"/>
    <w:tmpl w:val="D51A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13912"/>
    <w:multiLevelType w:val="hybridMultilevel"/>
    <w:tmpl w:val="432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833C6"/>
    <w:multiLevelType w:val="hybridMultilevel"/>
    <w:tmpl w:val="F8242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EF1D3A"/>
    <w:multiLevelType w:val="hybridMultilevel"/>
    <w:tmpl w:val="EBE4224E"/>
    <w:lvl w:ilvl="0" w:tplc="290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E499B"/>
    <w:multiLevelType w:val="hybridMultilevel"/>
    <w:tmpl w:val="2B942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E85545"/>
    <w:multiLevelType w:val="hybridMultilevel"/>
    <w:tmpl w:val="1962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60B90"/>
    <w:multiLevelType w:val="hybridMultilevel"/>
    <w:tmpl w:val="9C88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C7815"/>
    <w:multiLevelType w:val="hybridMultilevel"/>
    <w:tmpl w:val="1DFC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C5608"/>
    <w:multiLevelType w:val="hybridMultilevel"/>
    <w:tmpl w:val="9F10BD36"/>
    <w:lvl w:ilvl="0" w:tplc="691EFC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A8E76CA"/>
    <w:multiLevelType w:val="hybridMultilevel"/>
    <w:tmpl w:val="E376A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7"/>
  </w:num>
  <w:num w:numId="5">
    <w:abstractNumId w:val="6"/>
  </w:num>
  <w:num w:numId="6">
    <w:abstractNumId w:val="0"/>
  </w:num>
  <w:num w:numId="7">
    <w:abstractNumId w:val="18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  <w:num w:numId="15">
    <w:abstractNumId w:val="1"/>
  </w:num>
  <w:num w:numId="16">
    <w:abstractNumId w:val="5"/>
  </w:num>
  <w:num w:numId="17">
    <w:abstractNumId w:val="19"/>
  </w:num>
  <w:num w:numId="18">
    <w:abstractNumId w:val="12"/>
  </w:num>
  <w:num w:numId="19">
    <w:abstractNumId w:val="14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BB"/>
    <w:rsid w:val="00001302"/>
    <w:rsid w:val="00013D1F"/>
    <w:rsid w:val="00016909"/>
    <w:rsid w:val="00034124"/>
    <w:rsid w:val="000419E7"/>
    <w:rsid w:val="000538EC"/>
    <w:rsid w:val="00057F70"/>
    <w:rsid w:val="000729EC"/>
    <w:rsid w:val="0009110D"/>
    <w:rsid w:val="000914F0"/>
    <w:rsid w:val="000B2C0A"/>
    <w:rsid w:val="000C27E2"/>
    <w:rsid w:val="001062A9"/>
    <w:rsid w:val="00107973"/>
    <w:rsid w:val="00155304"/>
    <w:rsid w:val="00157E7E"/>
    <w:rsid w:val="0016039C"/>
    <w:rsid w:val="00165BCE"/>
    <w:rsid w:val="00175CEF"/>
    <w:rsid w:val="001939A9"/>
    <w:rsid w:val="001B5CDD"/>
    <w:rsid w:val="001C5159"/>
    <w:rsid w:val="001C61F1"/>
    <w:rsid w:val="001C7005"/>
    <w:rsid w:val="00211535"/>
    <w:rsid w:val="002139B2"/>
    <w:rsid w:val="00220DDA"/>
    <w:rsid w:val="00221179"/>
    <w:rsid w:val="002466C5"/>
    <w:rsid w:val="002730B8"/>
    <w:rsid w:val="00286B5D"/>
    <w:rsid w:val="002963A1"/>
    <w:rsid w:val="002A16AA"/>
    <w:rsid w:val="002B52A8"/>
    <w:rsid w:val="002B7376"/>
    <w:rsid w:val="002F7760"/>
    <w:rsid w:val="0030593F"/>
    <w:rsid w:val="0030641F"/>
    <w:rsid w:val="00344D2F"/>
    <w:rsid w:val="00360924"/>
    <w:rsid w:val="0037681F"/>
    <w:rsid w:val="00382AFE"/>
    <w:rsid w:val="003A60DE"/>
    <w:rsid w:val="003A7CD8"/>
    <w:rsid w:val="003B4C4A"/>
    <w:rsid w:val="003D65D7"/>
    <w:rsid w:val="004013AE"/>
    <w:rsid w:val="00404493"/>
    <w:rsid w:val="004232B5"/>
    <w:rsid w:val="0044079E"/>
    <w:rsid w:val="00445CE4"/>
    <w:rsid w:val="00456793"/>
    <w:rsid w:val="00482D90"/>
    <w:rsid w:val="004A4247"/>
    <w:rsid w:val="004A4ED7"/>
    <w:rsid w:val="004B3AE1"/>
    <w:rsid w:val="004B54F5"/>
    <w:rsid w:val="004D4D38"/>
    <w:rsid w:val="004F17BC"/>
    <w:rsid w:val="004F509F"/>
    <w:rsid w:val="00512705"/>
    <w:rsid w:val="005132EE"/>
    <w:rsid w:val="00517ED9"/>
    <w:rsid w:val="0052038D"/>
    <w:rsid w:val="005221DE"/>
    <w:rsid w:val="00525998"/>
    <w:rsid w:val="0053023B"/>
    <w:rsid w:val="00563DC8"/>
    <w:rsid w:val="005B41A6"/>
    <w:rsid w:val="005B719A"/>
    <w:rsid w:val="005C44AC"/>
    <w:rsid w:val="005D25D9"/>
    <w:rsid w:val="005D3483"/>
    <w:rsid w:val="005F12A0"/>
    <w:rsid w:val="005F6A4F"/>
    <w:rsid w:val="00674E37"/>
    <w:rsid w:val="00681450"/>
    <w:rsid w:val="00686D57"/>
    <w:rsid w:val="00697ACF"/>
    <w:rsid w:val="006B417D"/>
    <w:rsid w:val="006C1EB3"/>
    <w:rsid w:val="006D0DFC"/>
    <w:rsid w:val="00701024"/>
    <w:rsid w:val="0070475B"/>
    <w:rsid w:val="00716D17"/>
    <w:rsid w:val="00761178"/>
    <w:rsid w:val="00766807"/>
    <w:rsid w:val="00766EC4"/>
    <w:rsid w:val="00786EB9"/>
    <w:rsid w:val="00791E32"/>
    <w:rsid w:val="0079235E"/>
    <w:rsid w:val="007B583B"/>
    <w:rsid w:val="007C25C7"/>
    <w:rsid w:val="007C70BA"/>
    <w:rsid w:val="007D0134"/>
    <w:rsid w:val="007D2B4E"/>
    <w:rsid w:val="007D49E8"/>
    <w:rsid w:val="007E3193"/>
    <w:rsid w:val="0080066C"/>
    <w:rsid w:val="00801B38"/>
    <w:rsid w:val="00812F95"/>
    <w:rsid w:val="0082008C"/>
    <w:rsid w:val="008201F5"/>
    <w:rsid w:val="00834F60"/>
    <w:rsid w:val="00841508"/>
    <w:rsid w:val="00873E16"/>
    <w:rsid w:val="008A2376"/>
    <w:rsid w:val="008B2B9A"/>
    <w:rsid w:val="008C32DB"/>
    <w:rsid w:val="009009F9"/>
    <w:rsid w:val="00914448"/>
    <w:rsid w:val="009255FB"/>
    <w:rsid w:val="00931EC8"/>
    <w:rsid w:val="00947558"/>
    <w:rsid w:val="00952E37"/>
    <w:rsid w:val="00954D77"/>
    <w:rsid w:val="009560A7"/>
    <w:rsid w:val="0096177C"/>
    <w:rsid w:val="00965910"/>
    <w:rsid w:val="00974E00"/>
    <w:rsid w:val="009920D8"/>
    <w:rsid w:val="00994BC8"/>
    <w:rsid w:val="009B4EBB"/>
    <w:rsid w:val="009B6EAE"/>
    <w:rsid w:val="009C1389"/>
    <w:rsid w:val="009D4090"/>
    <w:rsid w:val="00A05109"/>
    <w:rsid w:val="00A0659B"/>
    <w:rsid w:val="00A20894"/>
    <w:rsid w:val="00A22FB4"/>
    <w:rsid w:val="00A35F87"/>
    <w:rsid w:val="00A43E84"/>
    <w:rsid w:val="00A510A7"/>
    <w:rsid w:val="00A51AD0"/>
    <w:rsid w:val="00A727E5"/>
    <w:rsid w:val="00AC09AF"/>
    <w:rsid w:val="00AD1482"/>
    <w:rsid w:val="00AE5505"/>
    <w:rsid w:val="00AF6BE5"/>
    <w:rsid w:val="00B12138"/>
    <w:rsid w:val="00B217FB"/>
    <w:rsid w:val="00B577B6"/>
    <w:rsid w:val="00B6094C"/>
    <w:rsid w:val="00B6400F"/>
    <w:rsid w:val="00BB737E"/>
    <w:rsid w:val="00BB7B0B"/>
    <w:rsid w:val="00BC0763"/>
    <w:rsid w:val="00BC1DD3"/>
    <w:rsid w:val="00BC47DE"/>
    <w:rsid w:val="00BC538A"/>
    <w:rsid w:val="00BC77D2"/>
    <w:rsid w:val="00BE4FF5"/>
    <w:rsid w:val="00C23850"/>
    <w:rsid w:val="00C24BD8"/>
    <w:rsid w:val="00C42D01"/>
    <w:rsid w:val="00C479E8"/>
    <w:rsid w:val="00C47AE4"/>
    <w:rsid w:val="00C56E1B"/>
    <w:rsid w:val="00C6355F"/>
    <w:rsid w:val="00C83C57"/>
    <w:rsid w:val="00CA1D93"/>
    <w:rsid w:val="00CD1B70"/>
    <w:rsid w:val="00D01E3C"/>
    <w:rsid w:val="00D1379A"/>
    <w:rsid w:val="00D14CE5"/>
    <w:rsid w:val="00D4563E"/>
    <w:rsid w:val="00D55829"/>
    <w:rsid w:val="00D63F1E"/>
    <w:rsid w:val="00D73573"/>
    <w:rsid w:val="00D74DF4"/>
    <w:rsid w:val="00D84503"/>
    <w:rsid w:val="00D96FDE"/>
    <w:rsid w:val="00DB1F87"/>
    <w:rsid w:val="00DB58F9"/>
    <w:rsid w:val="00DD0386"/>
    <w:rsid w:val="00DE3DBB"/>
    <w:rsid w:val="00DF4987"/>
    <w:rsid w:val="00E00722"/>
    <w:rsid w:val="00E02D7F"/>
    <w:rsid w:val="00E228DF"/>
    <w:rsid w:val="00E304FF"/>
    <w:rsid w:val="00E64AF7"/>
    <w:rsid w:val="00E866A8"/>
    <w:rsid w:val="00E9681E"/>
    <w:rsid w:val="00EA3723"/>
    <w:rsid w:val="00ED6D5B"/>
    <w:rsid w:val="00ED6F93"/>
    <w:rsid w:val="00EE2C46"/>
    <w:rsid w:val="00EE775C"/>
    <w:rsid w:val="00F2590B"/>
    <w:rsid w:val="00F344A2"/>
    <w:rsid w:val="00F56D4B"/>
    <w:rsid w:val="00F65380"/>
    <w:rsid w:val="00F6648C"/>
    <w:rsid w:val="00F76896"/>
    <w:rsid w:val="00FA5187"/>
    <w:rsid w:val="00FA723D"/>
    <w:rsid w:val="00FB0A64"/>
    <w:rsid w:val="00FC34FC"/>
    <w:rsid w:val="00FE3CB7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BB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BB"/>
    <w:pPr>
      <w:ind w:left="720"/>
      <w:contextualSpacing/>
    </w:pPr>
  </w:style>
  <w:style w:type="table" w:styleId="a4">
    <w:name w:val="Table Grid"/>
    <w:basedOn w:val="a1"/>
    <w:uiPriority w:val="59"/>
    <w:rsid w:val="004A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Medium List 2"/>
    <w:basedOn w:val="a1"/>
    <w:uiPriority w:val="66"/>
    <w:rsid w:val="004A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Light Shading"/>
    <w:basedOn w:val="a1"/>
    <w:uiPriority w:val="60"/>
    <w:rsid w:val="004A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0">
    <w:name w:val="Medium Grid 2"/>
    <w:basedOn w:val="a1"/>
    <w:uiPriority w:val="68"/>
    <w:rsid w:val="004A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4A42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6">
    <w:name w:val="Colorful Grid"/>
    <w:basedOn w:val="a1"/>
    <w:uiPriority w:val="73"/>
    <w:rsid w:val="004A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7">
    <w:name w:val="Light List"/>
    <w:basedOn w:val="a1"/>
    <w:uiPriority w:val="61"/>
    <w:rsid w:val="005F6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407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7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E55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E5505"/>
  </w:style>
  <w:style w:type="paragraph" w:customStyle="1" w:styleId="custom3">
    <w:name w:val="custom_Заголовок 3"/>
    <w:basedOn w:val="a"/>
    <w:link w:val="custom30"/>
    <w:qFormat/>
    <w:rsid w:val="00AE5505"/>
    <w:pPr>
      <w:spacing w:before="0" w:after="160" w:line="259" w:lineRule="auto"/>
      <w:jc w:val="left"/>
    </w:pPr>
    <w:rPr>
      <w:rFonts w:asciiTheme="minorHAnsi" w:eastAsiaTheme="minorHAnsi" w:hAnsiTheme="minorHAnsi" w:cstheme="minorBidi"/>
      <w:sz w:val="24"/>
      <w:szCs w:val="22"/>
      <w:u w:val="single"/>
      <w:lang w:eastAsia="en-US"/>
    </w:rPr>
  </w:style>
  <w:style w:type="character" w:customStyle="1" w:styleId="custom30">
    <w:name w:val="custom_Заголовок 3 Знак"/>
    <w:basedOn w:val="a0"/>
    <w:link w:val="custom3"/>
    <w:rsid w:val="00AE5505"/>
    <w:rPr>
      <w:sz w:val="24"/>
      <w:u w:val="single"/>
    </w:rPr>
  </w:style>
  <w:style w:type="paragraph" w:customStyle="1" w:styleId="ac">
    <w:name w:val="Название документа"/>
    <w:basedOn w:val="1"/>
    <w:rsid w:val="00175CEF"/>
    <w:pPr>
      <w:keepLines w:val="0"/>
      <w:suppressLineNumbers/>
      <w:suppressAutoHyphens/>
      <w:spacing w:before="120" w:after="480"/>
      <w:ind w:left="709"/>
      <w:jc w:val="left"/>
      <w:outlineLvl w:val="9"/>
    </w:pPr>
    <w:rPr>
      <w:rFonts w:ascii="Arial Narrow" w:eastAsia="Times New Roman" w:hAnsi="Arial Narrow" w:cs="Times New Roman"/>
      <w:bCs w:val="0"/>
      <w:caps/>
      <w:color w:val="auto"/>
      <w:kern w:val="28"/>
      <w:sz w:val="38"/>
      <w:szCs w:val="20"/>
    </w:rPr>
  </w:style>
  <w:style w:type="character" w:customStyle="1" w:styleId="10">
    <w:name w:val="Заголовок 1 Знак"/>
    <w:basedOn w:val="a0"/>
    <w:link w:val="1"/>
    <w:uiPriority w:val="9"/>
    <w:rsid w:val="00175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BB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BB"/>
    <w:pPr>
      <w:ind w:left="720"/>
      <w:contextualSpacing/>
    </w:pPr>
  </w:style>
  <w:style w:type="table" w:styleId="a4">
    <w:name w:val="Table Grid"/>
    <w:basedOn w:val="a1"/>
    <w:uiPriority w:val="59"/>
    <w:rsid w:val="004A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Medium List 2"/>
    <w:basedOn w:val="a1"/>
    <w:uiPriority w:val="66"/>
    <w:rsid w:val="004A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Light Shading"/>
    <w:basedOn w:val="a1"/>
    <w:uiPriority w:val="60"/>
    <w:rsid w:val="004A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0">
    <w:name w:val="Medium Grid 2"/>
    <w:basedOn w:val="a1"/>
    <w:uiPriority w:val="68"/>
    <w:rsid w:val="004A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4A42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6">
    <w:name w:val="Colorful Grid"/>
    <w:basedOn w:val="a1"/>
    <w:uiPriority w:val="73"/>
    <w:rsid w:val="004A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7">
    <w:name w:val="Light List"/>
    <w:basedOn w:val="a1"/>
    <w:uiPriority w:val="61"/>
    <w:rsid w:val="005F6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407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7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E55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E5505"/>
  </w:style>
  <w:style w:type="paragraph" w:customStyle="1" w:styleId="custom3">
    <w:name w:val="custom_Заголовок 3"/>
    <w:basedOn w:val="a"/>
    <w:link w:val="custom30"/>
    <w:qFormat/>
    <w:rsid w:val="00AE5505"/>
    <w:pPr>
      <w:spacing w:before="0" w:after="160" w:line="259" w:lineRule="auto"/>
      <w:jc w:val="left"/>
    </w:pPr>
    <w:rPr>
      <w:rFonts w:asciiTheme="minorHAnsi" w:eastAsiaTheme="minorHAnsi" w:hAnsiTheme="minorHAnsi" w:cstheme="minorBidi"/>
      <w:sz w:val="24"/>
      <w:szCs w:val="22"/>
      <w:u w:val="single"/>
      <w:lang w:eastAsia="en-US"/>
    </w:rPr>
  </w:style>
  <w:style w:type="character" w:customStyle="1" w:styleId="custom30">
    <w:name w:val="custom_Заголовок 3 Знак"/>
    <w:basedOn w:val="a0"/>
    <w:link w:val="custom3"/>
    <w:rsid w:val="00AE5505"/>
    <w:rPr>
      <w:sz w:val="24"/>
      <w:u w:val="single"/>
    </w:rPr>
  </w:style>
  <w:style w:type="paragraph" w:customStyle="1" w:styleId="ac">
    <w:name w:val="Название документа"/>
    <w:basedOn w:val="1"/>
    <w:rsid w:val="00175CEF"/>
    <w:pPr>
      <w:keepLines w:val="0"/>
      <w:suppressLineNumbers/>
      <w:suppressAutoHyphens/>
      <w:spacing w:before="120" w:after="480"/>
      <w:ind w:left="709"/>
      <w:jc w:val="left"/>
      <w:outlineLvl w:val="9"/>
    </w:pPr>
    <w:rPr>
      <w:rFonts w:ascii="Arial Narrow" w:eastAsia="Times New Roman" w:hAnsi="Arial Narrow" w:cs="Times New Roman"/>
      <w:bCs w:val="0"/>
      <w:caps/>
      <w:color w:val="auto"/>
      <w:kern w:val="28"/>
      <w:sz w:val="38"/>
      <w:szCs w:val="20"/>
    </w:rPr>
  </w:style>
  <w:style w:type="character" w:customStyle="1" w:styleId="10">
    <w:name w:val="Заголовок 1 Знак"/>
    <w:basedOn w:val="a0"/>
    <w:link w:val="1"/>
    <w:uiPriority w:val="9"/>
    <w:rsid w:val="00175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2136-0BD6-4FBF-922F-5DCFAD1A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Business Car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 Tatiana</dc:creator>
  <cp:lastModifiedBy>serg</cp:lastModifiedBy>
  <cp:revision>4</cp:revision>
  <cp:lastPrinted>2014-04-15T08:59:00Z</cp:lastPrinted>
  <dcterms:created xsi:type="dcterms:W3CDTF">2018-06-05T13:52:00Z</dcterms:created>
  <dcterms:modified xsi:type="dcterms:W3CDTF">2018-06-19T09:12:00Z</dcterms:modified>
</cp:coreProperties>
</file>