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8D" w:rsidRPr="00B10848" w:rsidRDefault="00BB5E8D" w:rsidP="00BB5E8D">
      <w:pPr>
        <w:jc w:val="center"/>
        <w:rPr>
          <w:b/>
          <w:sz w:val="28"/>
          <w:szCs w:val="28"/>
        </w:rPr>
      </w:pPr>
      <w:r w:rsidRPr="00B10848">
        <w:rPr>
          <w:b/>
          <w:sz w:val="28"/>
          <w:szCs w:val="28"/>
        </w:rPr>
        <w:t>Союз лиц, осуществляющих деятельность в сфере судебной экспертизы и судебных экспертных исследований</w:t>
      </w:r>
    </w:p>
    <w:p w:rsidR="00BB5E8D" w:rsidRDefault="00BB5E8D" w:rsidP="00BB5E8D">
      <w:pPr>
        <w:jc w:val="center"/>
        <w:rPr>
          <w:b/>
          <w:sz w:val="28"/>
          <w:szCs w:val="28"/>
        </w:rPr>
      </w:pPr>
      <w:r w:rsidRPr="00B10848">
        <w:rPr>
          <w:b/>
          <w:sz w:val="28"/>
          <w:szCs w:val="28"/>
        </w:rPr>
        <w:t>«Палата судебных экспертов имени Ю.Г. Корухова» («СУДЭКС»)</w:t>
      </w:r>
    </w:p>
    <w:p w:rsidR="00BB5E8D" w:rsidRPr="00515854" w:rsidRDefault="00BB5E8D" w:rsidP="00BB5E8D">
      <w:pPr>
        <w:jc w:val="center"/>
        <w:rPr>
          <w:b/>
          <w:sz w:val="28"/>
          <w:szCs w:val="28"/>
        </w:rPr>
      </w:pPr>
    </w:p>
    <w:p w:rsidR="00BB5E8D" w:rsidRPr="00163E99" w:rsidRDefault="00BB5E8D" w:rsidP="00BB5E8D">
      <w:pPr>
        <w:jc w:val="center"/>
        <w:rPr>
          <w:b/>
        </w:rPr>
      </w:pPr>
      <w:r>
        <w:rPr>
          <w:b/>
        </w:rPr>
        <w:t xml:space="preserve">СИСТЕМА ДОБРОВОЛЬНОЙ </w:t>
      </w:r>
      <w:r w:rsidRPr="00163E99">
        <w:rPr>
          <w:b/>
        </w:rPr>
        <w:t>СЕРТИФИКАЦИИ  НЕГОСУДАРСТВЕННЫХ СУДЕБНЫХ ЭКСПЕРТОВ</w:t>
      </w:r>
    </w:p>
    <w:p w:rsidR="00BB5E8D" w:rsidRDefault="00BB5E8D" w:rsidP="00BB5E8D">
      <w:pPr>
        <w:jc w:val="both"/>
      </w:pPr>
    </w:p>
    <w:p w:rsidR="00BB5E8D" w:rsidRDefault="005968D4" w:rsidP="00BB5E8D">
      <w:pPr>
        <w:jc w:val="both"/>
      </w:pPr>
      <w:r w:rsidRPr="005968D4">
        <w:rPr>
          <w:noProof/>
          <w:sz w:val="22"/>
          <w:szCs w:val="22"/>
        </w:rPr>
        <w:pict>
          <v:line id="_x0000_s1026" style="position:absolute;left:0;text-align:left;flip:y;z-index:251658240" from="-9pt,3pt" to="477pt,3pt" strokeweight="2.25pt"/>
        </w:pict>
      </w:r>
    </w:p>
    <w:p w:rsidR="00BB5E8D" w:rsidRDefault="00BB5E8D" w:rsidP="00BB5E8D">
      <w:pPr>
        <w:jc w:val="both"/>
      </w:pPr>
    </w:p>
    <w:p w:rsidR="00BB5E8D" w:rsidRDefault="0087416F" w:rsidP="0087416F">
      <w:pPr>
        <w:jc w:val="right"/>
      </w:pPr>
      <w:r w:rsidRPr="0087416F">
        <w:rPr>
          <w:b/>
          <w:sz w:val="28"/>
          <w:szCs w:val="28"/>
        </w:rPr>
        <w:drawing>
          <wp:inline distT="0" distB="0" distL="0" distR="0">
            <wp:extent cx="3876675" cy="2066925"/>
            <wp:effectExtent l="19050" t="0" r="9525" b="0"/>
            <wp:docPr id="5" name="Рисунок 5" descr="C:\Users\Mikhail\Desktop\_S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hail\Desktop\_Sc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E8D" w:rsidRPr="00D30DFA">
        <w:t xml:space="preserve">                                         </w:t>
      </w:r>
      <w:r w:rsidR="00BB5E8D">
        <w:t xml:space="preserve">                                            </w:t>
      </w:r>
      <w:r w:rsidR="00BB5E8D" w:rsidRPr="00D30DFA">
        <w:t xml:space="preserve">                      </w:t>
      </w:r>
    </w:p>
    <w:p w:rsidR="00794CEB" w:rsidRDefault="00794CEB"/>
    <w:p w:rsidR="00BB5E8D" w:rsidRDefault="00BB5E8D"/>
    <w:p w:rsidR="00BB5E8D" w:rsidRDefault="00BB5E8D"/>
    <w:p w:rsidR="00D41F44" w:rsidRPr="00D41F44" w:rsidRDefault="00BB5E8D" w:rsidP="00D41F44">
      <w:pPr>
        <w:jc w:val="center"/>
        <w:rPr>
          <w:b/>
          <w:sz w:val="28"/>
          <w:szCs w:val="28"/>
        </w:rPr>
      </w:pPr>
      <w:r w:rsidRPr="00D41F44">
        <w:rPr>
          <w:b/>
          <w:sz w:val="28"/>
          <w:szCs w:val="28"/>
        </w:rPr>
        <w:t>Требования к негосударственным судебным экспертам</w:t>
      </w:r>
    </w:p>
    <w:p w:rsidR="00D41F44" w:rsidRPr="00D41F44" w:rsidRDefault="00D41F44" w:rsidP="00D41F44">
      <w:pPr>
        <w:jc w:val="center"/>
        <w:rPr>
          <w:b/>
          <w:sz w:val="28"/>
          <w:szCs w:val="28"/>
        </w:rPr>
      </w:pPr>
      <w:r w:rsidRPr="00D41F44">
        <w:rPr>
          <w:b/>
          <w:sz w:val="28"/>
          <w:szCs w:val="28"/>
        </w:rPr>
        <w:t>в Системе добровольной сертификации</w:t>
      </w:r>
    </w:p>
    <w:p w:rsidR="00BB5E8D" w:rsidRDefault="00D41F44" w:rsidP="00D41F44">
      <w:pPr>
        <w:jc w:val="center"/>
        <w:rPr>
          <w:b/>
          <w:sz w:val="28"/>
          <w:szCs w:val="28"/>
        </w:rPr>
      </w:pPr>
      <w:r w:rsidRPr="00D41F44">
        <w:rPr>
          <w:b/>
          <w:sz w:val="28"/>
          <w:szCs w:val="28"/>
        </w:rPr>
        <w:t>негосударственных судебных экспертов</w:t>
      </w:r>
    </w:p>
    <w:p w:rsidR="00272078" w:rsidRDefault="00272078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</w:t>
      </w:r>
      <w:r w:rsidR="00272078">
        <w:rPr>
          <w:b/>
          <w:sz w:val="28"/>
          <w:szCs w:val="28"/>
        </w:rPr>
        <w:t>-НСЭ</w:t>
      </w:r>
      <w:r>
        <w:rPr>
          <w:b/>
          <w:sz w:val="28"/>
          <w:szCs w:val="28"/>
        </w:rPr>
        <w:t>-2016</w:t>
      </w: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437C54" w:rsidRDefault="00437C5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D41F44" w:rsidRDefault="00D41F44" w:rsidP="00D41F44">
      <w:pPr>
        <w:jc w:val="center"/>
        <w:rPr>
          <w:b/>
          <w:sz w:val="28"/>
          <w:szCs w:val="28"/>
        </w:rPr>
      </w:pPr>
    </w:p>
    <w:p w:rsidR="00437C54" w:rsidRDefault="00D41F44" w:rsidP="00D4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Москва, 2016 </w:t>
      </w:r>
    </w:p>
    <w:p w:rsidR="00497AF7" w:rsidRDefault="00437C54" w:rsidP="00306DF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7AF7">
        <w:rPr>
          <w:b/>
          <w:sz w:val="28"/>
          <w:szCs w:val="28"/>
        </w:rPr>
        <w:lastRenderedPageBreak/>
        <w:t xml:space="preserve"> </w:t>
      </w:r>
    </w:p>
    <w:p w:rsidR="00F537FE" w:rsidRPr="00497AF7" w:rsidRDefault="00F537FE" w:rsidP="00497AF7">
      <w:pPr>
        <w:pStyle w:val="a9"/>
        <w:numPr>
          <w:ilvl w:val="0"/>
          <w:numId w:val="1"/>
        </w:numPr>
        <w:spacing w:after="200" w:line="276" w:lineRule="auto"/>
        <w:ind w:left="714" w:hanging="357"/>
        <w:contextualSpacing w:val="0"/>
        <w:rPr>
          <w:b/>
          <w:sz w:val="28"/>
          <w:szCs w:val="28"/>
        </w:rPr>
      </w:pPr>
      <w:r w:rsidRPr="00497AF7">
        <w:rPr>
          <w:b/>
          <w:sz w:val="28"/>
          <w:szCs w:val="28"/>
        </w:rPr>
        <w:t>Общие положения</w:t>
      </w:r>
    </w:p>
    <w:p w:rsidR="00F537FE" w:rsidRDefault="00F537FE" w:rsidP="00D23BEA">
      <w:pPr>
        <w:pStyle w:val="a9"/>
        <w:numPr>
          <w:ilvl w:val="1"/>
          <w:numId w:val="1"/>
        </w:numPr>
        <w:spacing w:before="120" w:after="120"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E466A4">
        <w:rPr>
          <w:sz w:val="28"/>
          <w:szCs w:val="28"/>
        </w:rPr>
        <w:t xml:space="preserve">Настоящий </w:t>
      </w:r>
      <w:r w:rsidR="00E466A4" w:rsidRPr="00E466A4">
        <w:rPr>
          <w:sz w:val="28"/>
          <w:szCs w:val="28"/>
        </w:rPr>
        <w:t xml:space="preserve">Стандарт </w:t>
      </w:r>
      <w:r w:rsidR="00E466A4">
        <w:rPr>
          <w:sz w:val="28"/>
          <w:szCs w:val="28"/>
        </w:rPr>
        <w:t>определяет требования к заявителям Системы добровольной сертификации негосударственных судебных экспертов (далее – Система)</w:t>
      </w:r>
      <w:r w:rsidR="009C3655">
        <w:rPr>
          <w:sz w:val="28"/>
          <w:szCs w:val="28"/>
        </w:rPr>
        <w:t>.</w:t>
      </w:r>
    </w:p>
    <w:p w:rsidR="009C3655" w:rsidRDefault="009C3655" w:rsidP="00D23BEA">
      <w:pPr>
        <w:pStyle w:val="a9"/>
        <w:numPr>
          <w:ilvl w:val="1"/>
          <w:numId w:val="1"/>
        </w:numPr>
        <w:spacing w:before="120" w:after="120" w:line="276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Подтвердившими </w:t>
      </w:r>
      <w:r w:rsidR="00E3766E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в</w:t>
      </w:r>
      <w:r w:rsidR="00E3766E">
        <w:rPr>
          <w:sz w:val="28"/>
          <w:szCs w:val="28"/>
        </w:rPr>
        <w:t xml:space="preserve"> области судебной экспертизы по </w:t>
      </w:r>
      <w:r>
        <w:rPr>
          <w:sz w:val="28"/>
          <w:szCs w:val="28"/>
        </w:rPr>
        <w:t xml:space="preserve">конкретной судебно-экспертной специальности могут быть </w:t>
      </w:r>
      <w:r w:rsidR="00390023">
        <w:rPr>
          <w:sz w:val="28"/>
          <w:szCs w:val="28"/>
        </w:rPr>
        <w:t>физические лица, осуществляющие судебно-экспертную деятельность</w:t>
      </w:r>
      <w:r w:rsidR="00E3766E">
        <w:rPr>
          <w:sz w:val="28"/>
          <w:szCs w:val="28"/>
        </w:rPr>
        <w:t>, признающие и </w:t>
      </w:r>
      <w:r w:rsidR="00390023">
        <w:rPr>
          <w:sz w:val="28"/>
          <w:szCs w:val="28"/>
        </w:rPr>
        <w:t xml:space="preserve">соблюдающие Правила Системы (далее – Заявители-негосударственные судебные эксперты). Также заявителями могут быть организации, </w:t>
      </w:r>
      <w:r w:rsidR="002F441D">
        <w:rPr>
          <w:sz w:val="28"/>
          <w:szCs w:val="28"/>
        </w:rPr>
        <w:t>осуществляющие судебно-экспертную деятельность,</w:t>
      </w:r>
      <w:r w:rsidR="002F441D" w:rsidRPr="002F441D">
        <w:rPr>
          <w:sz w:val="28"/>
          <w:szCs w:val="28"/>
        </w:rPr>
        <w:t xml:space="preserve"> </w:t>
      </w:r>
      <w:r w:rsidR="00E3766E">
        <w:rPr>
          <w:sz w:val="28"/>
          <w:szCs w:val="28"/>
        </w:rPr>
        <w:t>признающие и </w:t>
      </w:r>
      <w:r w:rsidR="002F441D">
        <w:rPr>
          <w:sz w:val="28"/>
          <w:szCs w:val="28"/>
        </w:rPr>
        <w:t xml:space="preserve">соблюдающие Правила Системы, </w:t>
      </w:r>
      <w:r w:rsidR="00390023">
        <w:rPr>
          <w:sz w:val="28"/>
          <w:szCs w:val="28"/>
        </w:rPr>
        <w:t xml:space="preserve">которые для подтверждения </w:t>
      </w:r>
      <w:r w:rsidR="00E3766E">
        <w:rPr>
          <w:sz w:val="28"/>
          <w:szCs w:val="28"/>
        </w:rPr>
        <w:t>соответствия</w:t>
      </w:r>
      <w:r w:rsidR="002F441D">
        <w:rPr>
          <w:sz w:val="28"/>
          <w:szCs w:val="28"/>
        </w:rPr>
        <w:t xml:space="preserve"> судебного эксперта обращаются за получением сертификата соответствия</w:t>
      </w:r>
      <w:r w:rsidR="00E3766E">
        <w:rPr>
          <w:sz w:val="28"/>
          <w:szCs w:val="28"/>
        </w:rPr>
        <w:t xml:space="preserve"> на </w:t>
      </w:r>
      <w:r w:rsidR="005730E7">
        <w:rPr>
          <w:sz w:val="28"/>
          <w:szCs w:val="28"/>
        </w:rPr>
        <w:t>конкретное физическое лицо.</w:t>
      </w:r>
    </w:p>
    <w:p w:rsidR="00D23BEA" w:rsidRDefault="005730E7" w:rsidP="00D23BEA">
      <w:pPr>
        <w:pStyle w:val="a9"/>
        <w:numPr>
          <w:ilvl w:val="1"/>
          <w:numId w:val="1"/>
        </w:numPr>
        <w:spacing w:before="120" w:after="120" w:line="276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подтверждения </w:t>
      </w:r>
      <w:r w:rsidR="00E3766E">
        <w:rPr>
          <w:sz w:val="28"/>
          <w:szCs w:val="28"/>
        </w:rPr>
        <w:t>соответствия является обеспечение доверия к </w:t>
      </w:r>
      <w:r>
        <w:rPr>
          <w:sz w:val="28"/>
          <w:szCs w:val="28"/>
        </w:rPr>
        <w:t xml:space="preserve">деятельности </w:t>
      </w:r>
      <w:r w:rsidR="005D5212">
        <w:rPr>
          <w:sz w:val="28"/>
          <w:szCs w:val="28"/>
        </w:rPr>
        <w:t xml:space="preserve">негосударственного судебного эксперта на основе подтверждения и признания его </w:t>
      </w:r>
      <w:r w:rsidR="00E3766E">
        <w:rPr>
          <w:sz w:val="28"/>
          <w:szCs w:val="28"/>
        </w:rPr>
        <w:t>соответствия по выполнению работ в </w:t>
      </w:r>
      <w:r w:rsidR="005D5212">
        <w:rPr>
          <w:sz w:val="28"/>
          <w:szCs w:val="28"/>
        </w:rPr>
        <w:t>области судебной экспертизы по конкретной судебно-экспертной специальности</w:t>
      </w:r>
      <w:r w:rsidR="00D23BEA">
        <w:rPr>
          <w:sz w:val="28"/>
          <w:szCs w:val="28"/>
        </w:rPr>
        <w:t>.</w:t>
      </w:r>
    </w:p>
    <w:p w:rsidR="00D23BEA" w:rsidRDefault="00D23BEA" w:rsidP="00D23BEA">
      <w:pPr>
        <w:pStyle w:val="a9"/>
        <w:spacing w:after="200" w:line="276" w:lineRule="auto"/>
        <w:ind w:left="0"/>
        <w:jc w:val="both"/>
        <w:rPr>
          <w:sz w:val="28"/>
          <w:szCs w:val="28"/>
        </w:rPr>
      </w:pPr>
    </w:p>
    <w:p w:rsidR="00D23BEA" w:rsidRPr="00D23BEA" w:rsidRDefault="00D23BEA" w:rsidP="005A728E">
      <w:pPr>
        <w:pStyle w:val="a9"/>
        <w:numPr>
          <w:ilvl w:val="0"/>
          <w:numId w:val="1"/>
        </w:numPr>
        <w:spacing w:after="200" w:line="276" w:lineRule="auto"/>
        <w:ind w:left="0" w:firstLine="425"/>
        <w:contextualSpacing w:val="0"/>
        <w:jc w:val="both"/>
        <w:rPr>
          <w:b/>
          <w:sz w:val="28"/>
          <w:szCs w:val="28"/>
        </w:rPr>
      </w:pPr>
      <w:r w:rsidRPr="00D23BEA">
        <w:rPr>
          <w:b/>
          <w:sz w:val="28"/>
          <w:szCs w:val="28"/>
        </w:rPr>
        <w:t xml:space="preserve">Требования, предъявляемые к заявителям, претендующим на подтверждение </w:t>
      </w:r>
      <w:r w:rsidR="00E3766E">
        <w:rPr>
          <w:b/>
          <w:sz w:val="28"/>
          <w:szCs w:val="28"/>
        </w:rPr>
        <w:t>соответствия</w:t>
      </w:r>
    </w:p>
    <w:p w:rsidR="00F537FE" w:rsidRPr="00D23BEA" w:rsidRDefault="00D23BEA" w:rsidP="00D23BEA">
      <w:pPr>
        <w:pStyle w:val="a9"/>
        <w:numPr>
          <w:ilvl w:val="1"/>
          <w:numId w:val="1"/>
        </w:numPr>
        <w:spacing w:after="200" w:line="276" w:lineRule="auto"/>
        <w:ind w:left="0" w:firstLine="360"/>
        <w:jc w:val="both"/>
        <w:rPr>
          <w:b/>
          <w:sz w:val="28"/>
          <w:szCs w:val="28"/>
        </w:rPr>
      </w:pPr>
      <w:r w:rsidRPr="00497AF7">
        <w:rPr>
          <w:sz w:val="28"/>
          <w:szCs w:val="28"/>
        </w:rPr>
        <w:t xml:space="preserve">Заявители, претендующие на подтверждение </w:t>
      </w:r>
      <w:r w:rsidR="00E3766E">
        <w:rPr>
          <w:sz w:val="28"/>
          <w:szCs w:val="28"/>
        </w:rPr>
        <w:t>соответствия</w:t>
      </w:r>
      <w:r w:rsidRPr="00497AF7">
        <w:rPr>
          <w:sz w:val="28"/>
          <w:szCs w:val="28"/>
        </w:rPr>
        <w:t xml:space="preserve"> в</w:t>
      </w:r>
      <w:r w:rsidR="00E3766E">
        <w:rPr>
          <w:sz w:val="28"/>
          <w:szCs w:val="28"/>
        </w:rPr>
        <w:t> </w:t>
      </w:r>
      <w:r>
        <w:rPr>
          <w:sz w:val="28"/>
          <w:szCs w:val="28"/>
        </w:rPr>
        <w:t>области судебной экспертизы по конкретной судебно-экспертной специальности, должны:</w:t>
      </w:r>
    </w:p>
    <w:p w:rsidR="001C5EB8" w:rsidRPr="001C5EB8" w:rsidRDefault="001C5EB8" w:rsidP="001C5EB8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</w:t>
      </w:r>
      <w:r w:rsidRPr="001C5EB8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базовое высшее образование, соответствующее заявленной экспертной специальности, подтвержденное документом государственного образца или высшее образование и опыт работы по заявленной экспертной специальности не менее одного года, подтвержденный трудовой книжкой или иным эквивалентным документом</w:t>
      </w:r>
      <w:r w:rsidRPr="001C5EB8">
        <w:rPr>
          <w:sz w:val="28"/>
          <w:szCs w:val="28"/>
        </w:rPr>
        <w:t>;</w:t>
      </w:r>
    </w:p>
    <w:p w:rsidR="001C5EB8" w:rsidRPr="001C5EB8" w:rsidRDefault="001C5EB8" w:rsidP="001C5EB8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C5EB8">
        <w:rPr>
          <w:sz w:val="28"/>
          <w:szCs w:val="28"/>
        </w:rPr>
        <w:t>пройти курс повышения квалификации по заявленной экспертной специальности в уполномоченном Учебном центре или иметь документально подтвержденную квалификацию государственного (ведомственного) судебного эксперта.</w:t>
      </w:r>
    </w:p>
    <w:p w:rsidR="005A728E" w:rsidRDefault="005A728E" w:rsidP="005A728E">
      <w:pPr>
        <w:pStyle w:val="a9"/>
        <w:spacing w:after="200" w:line="276" w:lineRule="auto"/>
        <w:ind w:left="1080"/>
        <w:jc w:val="both"/>
        <w:rPr>
          <w:sz w:val="28"/>
          <w:szCs w:val="28"/>
        </w:rPr>
      </w:pPr>
    </w:p>
    <w:p w:rsidR="005A728E" w:rsidRDefault="005A728E" w:rsidP="005A728E">
      <w:pPr>
        <w:pStyle w:val="a9"/>
        <w:spacing w:after="200" w:line="276" w:lineRule="auto"/>
        <w:ind w:left="1080"/>
        <w:jc w:val="both"/>
        <w:rPr>
          <w:sz w:val="28"/>
          <w:szCs w:val="28"/>
        </w:rPr>
      </w:pPr>
    </w:p>
    <w:p w:rsidR="005A728E" w:rsidRDefault="001C5EB8" w:rsidP="005A728E">
      <w:pPr>
        <w:pStyle w:val="a9"/>
        <w:numPr>
          <w:ilvl w:val="1"/>
          <w:numId w:val="1"/>
        </w:numPr>
        <w:spacing w:after="120" w:line="276" w:lineRule="auto"/>
        <w:ind w:left="0" w:firstLine="357"/>
        <w:contextualSpacing w:val="0"/>
        <w:jc w:val="both"/>
        <w:rPr>
          <w:sz w:val="28"/>
          <w:szCs w:val="28"/>
        </w:rPr>
      </w:pPr>
      <w:r w:rsidRPr="005A728E">
        <w:rPr>
          <w:sz w:val="28"/>
          <w:szCs w:val="28"/>
        </w:rPr>
        <w:t>Заявители - негосударственные судебные эксперты, осуществляющие судебно-экспертную деятельность, должны обладать специальными знаниями в области науки, техники, искусства или ремесла, в установлении обстоятельств, подлежащих доказыванию по конкретному делу, посредством разрешения вопросов. Негосударственные судебные эксперты должны установить причинно-следственные связи, в рамках конкретной судебно-экспертной специальности, между целевым назначением некоторых предметов и системой их свойств, позволяющих рассматривать объекты этой экспертизы в качестве носителей информации для судопроизводства.</w:t>
      </w:r>
    </w:p>
    <w:p w:rsidR="005A728E" w:rsidRPr="005A728E" w:rsidRDefault="005A728E" w:rsidP="005A728E">
      <w:pPr>
        <w:pStyle w:val="a9"/>
        <w:numPr>
          <w:ilvl w:val="1"/>
          <w:numId w:val="1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5A728E">
        <w:rPr>
          <w:sz w:val="28"/>
          <w:szCs w:val="28"/>
        </w:rPr>
        <w:t>Заявитель представляет в орган по сертификации следующие документы:</w:t>
      </w:r>
    </w:p>
    <w:p w:rsidR="005A728E" w:rsidRPr="005A728E" w:rsidRDefault="005A728E" w:rsidP="005A728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A728E">
        <w:rPr>
          <w:sz w:val="28"/>
          <w:szCs w:val="28"/>
        </w:rPr>
        <w:t>заявление на сертификацию негосударственного судебного эксперта;</w:t>
      </w:r>
    </w:p>
    <w:p w:rsidR="005A728E" w:rsidRPr="005A728E" w:rsidRDefault="005A728E" w:rsidP="005A728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A728E">
        <w:rPr>
          <w:sz w:val="28"/>
          <w:szCs w:val="28"/>
        </w:rPr>
        <w:t>ксерокопию диплома об образовании с приложением;</w:t>
      </w:r>
    </w:p>
    <w:p w:rsidR="005A728E" w:rsidRPr="005A728E" w:rsidRDefault="005A728E" w:rsidP="005A728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A728E">
        <w:rPr>
          <w:sz w:val="28"/>
          <w:szCs w:val="28"/>
        </w:rPr>
        <w:t>ксерокопию трудовой книжки;</w:t>
      </w:r>
    </w:p>
    <w:p w:rsidR="005A728E" w:rsidRPr="005A728E" w:rsidRDefault="005A728E" w:rsidP="005A728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A728E">
        <w:rPr>
          <w:sz w:val="28"/>
          <w:szCs w:val="28"/>
        </w:rPr>
        <w:t>анкету физического лица, осуществляющего судебно-экспертную деятельность в качестве судебного эксперта;</w:t>
      </w:r>
    </w:p>
    <w:p w:rsidR="005A728E" w:rsidRPr="005A728E" w:rsidRDefault="005A728E" w:rsidP="005A728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A728E">
        <w:rPr>
          <w:sz w:val="28"/>
          <w:szCs w:val="28"/>
        </w:rPr>
        <w:t>паспорт и ксерокопию паспорта (стр. 2-3);</w:t>
      </w:r>
    </w:p>
    <w:p w:rsidR="005A728E" w:rsidRPr="005A728E" w:rsidRDefault="005A728E" w:rsidP="005A728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A728E">
        <w:rPr>
          <w:sz w:val="28"/>
          <w:szCs w:val="28"/>
        </w:rPr>
        <w:t>р</w:t>
      </w:r>
      <w:r w:rsidR="00306DF7">
        <w:rPr>
          <w:sz w:val="28"/>
          <w:szCs w:val="28"/>
        </w:rPr>
        <w:t>екомендации для о</w:t>
      </w:r>
      <w:r w:rsidRPr="005A728E">
        <w:rPr>
          <w:sz w:val="28"/>
          <w:szCs w:val="28"/>
        </w:rPr>
        <w:t>ргана по сертификации;</w:t>
      </w:r>
    </w:p>
    <w:p w:rsidR="00D41F44" w:rsidRDefault="005A728E" w:rsidP="005A728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A728E">
        <w:rPr>
          <w:sz w:val="28"/>
          <w:szCs w:val="28"/>
        </w:rPr>
        <w:t>копию платежных документов.</w:t>
      </w:r>
    </w:p>
    <w:p w:rsidR="00717A11" w:rsidRPr="00717A11" w:rsidRDefault="00E3766E" w:rsidP="008E509F">
      <w:pPr>
        <w:pStyle w:val="a9"/>
        <w:numPr>
          <w:ilvl w:val="1"/>
          <w:numId w:val="1"/>
        </w:numPr>
        <w:spacing w:before="120" w:after="120"/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соответствия</w:t>
      </w:r>
      <w:r w:rsidR="00717A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17A11">
        <w:rPr>
          <w:sz w:val="28"/>
          <w:szCs w:val="28"/>
        </w:rPr>
        <w:t>существля</w:t>
      </w:r>
      <w:r>
        <w:rPr>
          <w:sz w:val="28"/>
          <w:szCs w:val="28"/>
        </w:rPr>
        <w:t>ется</w:t>
      </w:r>
      <w:r w:rsidR="00717A11">
        <w:rPr>
          <w:sz w:val="28"/>
          <w:szCs w:val="28"/>
        </w:rPr>
        <w:t xml:space="preserve"> по следующим судебно-экспертным специальностям: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9" w:history="1">
        <w:r w:rsidR="008E509F" w:rsidRPr="00272078">
          <w:rPr>
            <w:rStyle w:val="aa"/>
            <w:color w:val="auto"/>
            <w:u w:val="none"/>
          </w:rPr>
          <w:t>1.1. Исследование почерка и подписей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10" w:history="1">
        <w:r w:rsidR="008E509F" w:rsidRPr="00272078">
          <w:rPr>
            <w:rStyle w:val="aa"/>
            <w:color w:val="auto"/>
            <w:u w:val="none"/>
          </w:rPr>
          <w:t>2.1. Исследование письменной речи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11" w:history="1">
        <w:r w:rsidR="008E509F" w:rsidRPr="00272078">
          <w:rPr>
            <w:rStyle w:val="aa"/>
            <w:color w:val="auto"/>
            <w:u w:val="none"/>
          </w:rPr>
          <w:t>3.1. Исследование реквизитов документов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12" w:history="1">
        <w:r w:rsidR="008E509F" w:rsidRPr="00272078">
          <w:rPr>
            <w:rStyle w:val="aa"/>
            <w:color w:val="auto"/>
            <w:u w:val="none"/>
          </w:rPr>
          <w:t>3.2. Исследование материалов документов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13" w:history="1">
        <w:r w:rsidR="008E509F" w:rsidRPr="00272078">
          <w:rPr>
            <w:rStyle w:val="aa"/>
            <w:color w:val="auto"/>
            <w:u w:val="none"/>
          </w:rPr>
          <w:t>4.1. Исследование фотографических изображений и технических средств, используемых для их изготовления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14" w:history="1">
        <w:r w:rsidR="008E509F" w:rsidRPr="00272078">
          <w:rPr>
            <w:rStyle w:val="aa"/>
            <w:color w:val="auto"/>
            <w:u w:val="none"/>
          </w:rPr>
          <w:t>4.2. Исследование фотографических материалов</w:t>
        </w:r>
      </w:hyperlink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15" w:history="1">
        <w:r w:rsidR="008E509F" w:rsidRPr="00272078">
          <w:rPr>
            <w:rStyle w:val="aa"/>
            <w:color w:val="auto"/>
            <w:u w:val="none"/>
          </w:rPr>
          <w:t>5.1. Идентификация человека по фотографическим изображениям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16" w:history="1">
        <w:r w:rsidR="008E509F" w:rsidRPr="00272078">
          <w:rPr>
            <w:rStyle w:val="aa"/>
            <w:color w:val="auto"/>
            <w:u w:val="none"/>
          </w:rPr>
          <w:t>6.1. Исследование следов человека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17" w:history="1">
        <w:r w:rsidR="008E509F" w:rsidRPr="00272078">
          <w:rPr>
            <w:rStyle w:val="aa"/>
            <w:color w:val="auto"/>
            <w:u w:val="none"/>
          </w:rPr>
          <w:t>6.2. Исследование следов орудий, инструментов, механизмов, транспортных средств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18" w:history="1">
        <w:r w:rsidR="008E509F" w:rsidRPr="00272078">
          <w:rPr>
            <w:rStyle w:val="aa"/>
            <w:color w:val="auto"/>
            <w:u w:val="none"/>
          </w:rPr>
          <w:t>7.1. Исследование голоса и звучащей речи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19" w:history="1">
        <w:r w:rsidR="008E509F" w:rsidRPr="00272078">
          <w:rPr>
            <w:rStyle w:val="aa"/>
            <w:color w:val="auto"/>
            <w:u w:val="none"/>
          </w:rPr>
          <w:t>7.2. Исследование звуковой среды, условий, средств, материалов и следов звукозаписей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20" w:history="1">
        <w:r w:rsidR="008E509F" w:rsidRPr="00272078">
          <w:rPr>
            <w:rStyle w:val="aa"/>
            <w:color w:val="auto"/>
            <w:u w:val="none"/>
          </w:rPr>
          <w:t>7.3. Исследование видеоизображений, условий, средств, материалов и следов видеозаписей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21" w:history="1">
        <w:r w:rsidR="008E509F" w:rsidRPr="00272078">
          <w:rPr>
            <w:rStyle w:val="aa"/>
            <w:color w:val="auto"/>
            <w:u w:val="none"/>
          </w:rPr>
          <w:t>7.4. Исследование условий, средств, материалов и следов видеозаписей</w:t>
        </w:r>
      </w:hyperlink>
    </w:p>
    <w:p w:rsidR="008E509F" w:rsidRPr="00272078" w:rsidRDefault="005968D4" w:rsidP="00272078">
      <w:pPr>
        <w:tabs>
          <w:tab w:val="left" w:pos="0"/>
        </w:tabs>
        <w:jc w:val="both"/>
      </w:pPr>
      <w:hyperlink r:id="rId22" w:history="1">
        <w:r w:rsidR="008E509F" w:rsidRPr="00272078">
          <w:rPr>
            <w:rStyle w:val="aa"/>
            <w:color w:val="auto"/>
            <w:u w:val="none"/>
          </w:rPr>
          <w:t>8.1. Исследование огнестрельного оружия и патронов к нему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23" w:history="1">
        <w:r w:rsidR="008E509F" w:rsidRPr="00272078">
          <w:rPr>
            <w:rStyle w:val="aa"/>
            <w:color w:val="auto"/>
            <w:u w:val="none"/>
          </w:rPr>
          <w:t>8.2. Исследование следов и обстоятельств выстрела</w:t>
        </w:r>
      </w:hyperlink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24" w:history="1">
        <w:r w:rsidR="008E509F" w:rsidRPr="00272078">
          <w:rPr>
            <w:rStyle w:val="aa"/>
            <w:color w:val="auto"/>
            <w:u w:val="none"/>
          </w:rPr>
          <w:t>8.3. Исследование холодного оружия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25" w:history="1">
        <w:r w:rsidR="008E509F" w:rsidRPr="00272078">
          <w:rPr>
            <w:rStyle w:val="aa"/>
            <w:color w:val="auto"/>
            <w:u w:val="none"/>
          </w:rPr>
          <w:t>9.1. Исследование взрывчатых веществ, продуктов и следов их взрыва</w:t>
        </w:r>
      </w:hyperlink>
    </w:p>
    <w:p w:rsidR="006103D6" w:rsidRDefault="006103D6" w:rsidP="00272078">
      <w:pPr>
        <w:tabs>
          <w:tab w:val="left" w:pos="0"/>
        </w:tabs>
        <w:jc w:val="both"/>
      </w:pPr>
    </w:p>
    <w:p w:rsidR="006103D6" w:rsidRDefault="006103D6" w:rsidP="00272078">
      <w:pPr>
        <w:tabs>
          <w:tab w:val="left" w:pos="0"/>
        </w:tabs>
        <w:jc w:val="both"/>
      </w:pPr>
    </w:p>
    <w:p w:rsidR="008E509F" w:rsidRPr="00272078" w:rsidRDefault="005968D4" w:rsidP="00272078">
      <w:pPr>
        <w:tabs>
          <w:tab w:val="left" w:pos="0"/>
        </w:tabs>
        <w:jc w:val="both"/>
      </w:pPr>
      <w:hyperlink r:id="rId26" w:history="1">
        <w:r w:rsidR="008E509F" w:rsidRPr="00272078">
          <w:rPr>
            <w:rStyle w:val="aa"/>
            <w:color w:val="auto"/>
            <w:u w:val="none"/>
          </w:rPr>
          <w:t>9.2. Исследование боеприпасов, взрывных устройств и следов их взрыва</w:t>
        </w:r>
      </w:hyperlink>
    </w:p>
    <w:p w:rsidR="008E509F" w:rsidRPr="00272078" w:rsidRDefault="005968D4" w:rsidP="00272078">
      <w:pPr>
        <w:tabs>
          <w:tab w:val="left" w:pos="0"/>
        </w:tabs>
        <w:jc w:val="both"/>
      </w:pPr>
      <w:hyperlink r:id="rId27" w:history="1">
        <w:r w:rsidR="008E509F" w:rsidRPr="00272078">
          <w:rPr>
            <w:rStyle w:val="aa"/>
            <w:color w:val="auto"/>
            <w:u w:val="none"/>
          </w:rPr>
          <w:t>9.3. Исследование порохов, пиротехнических составов и следов их сгорания</w:t>
        </w:r>
      </w:hyperlink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28" w:history="1">
        <w:r w:rsidR="008E509F" w:rsidRPr="00272078">
          <w:rPr>
            <w:rStyle w:val="aa"/>
            <w:color w:val="auto"/>
            <w:u w:val="none"/>
          </w:rPr>
          <w:t>10.1. Исследование волокнистых материалов и изделий из них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29" w:history="1">
        <w:r w:rsidR="008E509F" w:rsidRPr="00272078">
          <w:rPr>
            <w:rStyle w:val="aa"/>
            <w:color w:val="auto"/>
            <w:u w:val="none"/>
          </w:rPr>
          <w:t>10.2. Исследование лакокрасочных материалов и покрытий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30" w:history="1">
        <w:r w:rsidR="008E509F" w:rsidRPr="00272078">
          <w:rPr>
            <w:rStyle w:val="aa"/>
            <w:color w:val="auto"/>
            <w:u w:val="none"/>
          </w:rPr>
          <w:t>10.3. Исследование нефтепродуктов и горюче-смазочных материалов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31" w:history="1">
        <w:r w:rsidR="008E509F" w:rsidRPr="00272078">
          <w:rPr>
            <w:rStyle w:val="aa"/>
            <w:color w:val="auto"/>
            <w:u w:val="none"/>
          </w:rPr>
          <w:t>10.4. Исследование изделий из металлов и сплавов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32" w:history="1">
        <w:r w:rsidR="008E509F" w:rsidRPr="00272078">
          <w:rPr>
            <w:rStyle w:val="aa"/>
            <w:color w:val="auto"/>
            <w:u w:val="none"/>
          </w:rPr>
          <w:t>10.6. Исследование изделий из стекла и керамики, силикатных строительных материалов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33" w:history="1">
        <w:r w:rsidR="008E509F" w:rsidRPr="00272078">
          <w:rPr>
            <w:rStyle w:val="aa"/>
            <w:color w:val="auto"/>
            <w:u w:val="none"/>
          </w:rPr>
          <w:t>10.7. Исследование спиртосодержащих жидкостей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34" w:history="1">
        <w:r w:rsidR="008E509F" w:rsidRPr="00272078">
          <w:rPr>
            <w:rStyle w:val="aa"/>
            <w:color w:val="auto"/>
            <w:u w:val="none"/>
          </w:rPr>
          <w:t>10.8. Исследование изделий из резин, пластмасс и других полимерных материалов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35" w:history="1">
        <w:r w:rsidR="008E509F" w:rsidRPr="00272078">
          <w:rPr>
            <w:rStyle w:val="aa"/>
            <w:color w:val="auto"/>
            <w:u w:val="none"/>
          </w:rPr>
          <w:t>11.1. Исследование объектов почвенного происхождения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36" w:history="1">
        <w:r w:rsidR="008E509F" w:rsidRPr="00272078">
          <w:rPr>
            <w:rStyle w:val="aa"/>
            <w:color w:val="auto"/>
            <w:u w:val="none"/>
          </w:rPr>
          <w:t>12.1. Исследование объектов растительного происхождения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37" w:history="1">
        <w:r w:rsidR="008E509F" w:rsidRPr="00272078">
          <w:rPr>
            <w:rStyle w:val="aa"/>
            <w:color w:val="auto"/>
            <w:u w:val="none"/>
          </w:rPr>
          <w:t>12.2. Исследование объектов животного происхождения</w:t>
        </w:r>
      </w:hyperlink>
    </w:p>
    <w:p w:rsidR="008E509F" w:rsidRPr="00272078" w:rsidRDefault="005968D4" w:rsidP="00272078">
      <w:pPr>
        <w:tabs>
          <w:tab w:val="left" w:pos="0"/>
        </w:tabs>
        <w:jc w:val="both"/>
      </w:pPr>
      <w:hyperlink r:id="rId38" w:history="1">
        <w:r w:rsidR="008E509F" w:rsidRPr="00272078">
          <w:rPr>
            <w:rStyle w:val="aa"/>
            <w:color w:val="auto"/>
            <w:u w:val="none"/>
          </w:rPr>
          <w:t>13.1. Исследование обстоятельств дорожно-транспортного происшествия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39" w:history="1">
        <w:r w:rsidR="008E509F" w:rsidRPr="00272078">
          <w:rPr>
            <w:rStyle w:val="aa"/>
            <w:color w:val="auto"/>
            <w:u w:val="none"/>
          </w:rPr>
          <w:t>13.2. Исследование технического состояния транспортных средств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40" w:history="1">
        <w:r w:rsidR="008E509F" w:rsidRPr="00272078">
          <w:rPr>
            <w:rStyle w:val="aa"/>
            <w:color w:val="auto"/>
            <w:u w:val="none"/>
          </w:rPr>
          <w:t>13.3. Исследование следов на транспортных средствах и месте ДТП (транспортно-трасологическая диагностика)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41" w:history="1">
        <w:r w:rsidR="008E509F" w:rsidRPr="00272078">
          <w:rPr>
            <w:rStyle w:val="aa"/>
            <w:color w:val="auto"/>
            <w:u w:val="none"/>
          </w:rPr>
          <w:t>13.4. Исследование транспортных средств в целях определения стоимости восстановительного ремонта и оценки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42" w:history="1">
        <w:r w:rsidR="008E509F" w:rsidRPr="00272078">
          <w:rPr>
            <w:rStyle w:val="aa"/>
            <w:color w:val="auto"/>
            <w:u w:val="none"/>
          </w:rPr>
          <w:t>13.5. Исследование технического состояния дороги, дорожных условий на месте дорожно-транспортного происшествия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43" w:history="1">
        <w:r w:rsidR="008E509F" w:rsidRPr="00272078">
          <w:rPr>
            <w:rStyle w:val="aa"/>
            <w:color w:val="auto"/>
            <w:u w:val="none"/>
          </w:rPr>
          <w:t>13.6. Исследование транспортных средств по выявлению дефектов, качеству сборки, ремонта и рекламациям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44" w:history="1">
        <w:r w:rsidR="008E509F" w:rsidRPr="00272078">
          <w:rPr>
            <w:rStyle w:val="aa"/>
            <w:color w:val="auto"/>
            <w:u w:val="none"/>
          </w:rPr>
          <w:t>14.1. Исследование технологических, технических, организационных и иных причин, условий возникновения, характера протекания пожара и его последствий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45" w:history="1">
        <w:r w:rsidR="008E509F" w:rsidRPr="00272078">
          <w:rPr>
            <w:rStyle w:val="aa"/>
            <w:color w:val="auto"/>
            <w:u w:val="none"/>
          </w:rPr>
          <w:t>15.1. Исследование технических, организационных причин, условий возникновения, характера протекания взрыва и его последствий на объектах промышленности, транспорта, сельского и коммунального хозяйства</w:t>
        </w:r>
      </w:hyperlink>
    </w:p>
    <w:p w:rsidR="008E509F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46" w:history="1">
        <w:r w:rsidR="008E509F" w:rsidRPr="00272078">
          <w:rPr>
            <w:rStyle w:val="aa"/>
            <w:color w:val="auto"/>
            <w:u w:val="none"/>
          </w:rPr>
          <w:t>16.1. Исследования строительных объектов и территории, функционально связанной с ними, с целью определения их стоимости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47" w:history="1">
        <w:r w:rsidR="008E509F" w:rsidRPr="00272078">
          <w:rPr>
            <w:rStyle w:val="aa"/>
            <w:color w:val="auto"/>
            <w:u w:val="none"/>
          </w:rPr>
          <w:t>16.2. Исследования обстоятельств несчастного случая в строительстве с целью установления его причин, условий и механизма, а также круга лиц, в чьи обязанности входило обеспечение безопасных условий труда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48" w:history="1">
        <w:r w:rsidR="008E509F" w:rsidRPr="00272078">
          <w:rPr>
            <w:rStyle w:val="aa"/>
            <w:color w:val="auto"/>
            <w:u w:val="none"/>
          </w:rPr>
          <w:t>16.3. Исследование домовладений с целью установления возможности их реального раздела между собственниками в соответствии с условиями, заданными судом; разработка вариантов указанного раздела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49" w:history="1">
        <w:r w:rsidR="008E509F" w:rsidRPr="00272078">
          <w:rPr>
            <w:rStyle w:val="aa"/>
            <w:color w:val="auto"/>
            <w:u w:val="none"/>
          </w:rPr>
          <w:t>16.4. Исследование проектной документации, строительных объектов в целях установления их соответствия требованиям специальных правил. Определение технического состояния, причин, условий, обстоятельств и механизма разрушения строительных объектов, частичной или полной утраты ими своих функциональных, эксплуатационных, эстетических и других свойств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50" w:history="1">
        <w:r w:rsidR="008E509F" w:rsidRPr="00272078">
          <w:rPr>
            <w:rStyle w:val="aa"/>
            <w:color w:val="auto"/>
            <w:u w:val="none"/>
          </w:rPr>
          <w:t>16.5. Исследование строительных объектов, их отдельных фрагментов, инженерных систем, оборудования и коммуникаций с целью установления объема, качества и стоимости выполненных работ, использованных материалов и изделий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51" w:history="1">
        <w:r w:rsidR="008E509F" w:rsidRPr="00272078">
          <w:rPr>
            <w:rStyle w:val="aa"/>
            <w:color w:val="auto"/>
            <w:u w:val="none"/>
          </w:rPr>
          <w:t>16.6. Исследования помещений жилых, административных, промышленных и иных зданий, поврежденных заливом (пожаром) с целью определения стоимости их восстановительного ремонта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52" w:history="1">
        <w:r w:rsidR="008E509F" w:rsidRPr="00272078">
          <w:rPr>
            <w:rStyle w:val="aa"/>
            <w:color w:val="auto"/>
            <w:u w:val="none"/>
          </w:rPr>
          <w:t>17.1. Исследование записей бухгалтерского учета</w:t>
        </w:r>
      </w:hyperlink>
      <w:r w:rsidR="008E509F" w:rsidRPr="00272078">
        <w:rPr>
          <w:rStyle w:val="apple-converted-space"/>
        </w:rPr>
        <w:t> </w:t>
      </w:r>
    </w:p>
    <w:p w:rsidR="006103D6" w:rsidRDefault="006103D6" w:rsidP="00272078">
      <w:pPr>
        <w:tabs>
          <w:tab w:val="left" w:pos="0"/>
        </w:tabs>
        <w:jc w:val="both"/>
      </w:pPr>
    </w:p>
    <w:p w:rsidR="006103D6" w:rsidRDefault="006103D6" w:rsidP="00272078">
      <w:pPr>
        <w:tabs>
          <w:tab w:val="left" w:pos="0"/>
        </w:tabs>
        <w:jc w:val="both"/>
      </w:pPr>
    </w:p>
    <w:p w:rsidR="006103D6" w:rsidRDefault="006103D6" w:rsidP="00272078">
      <w:pPr>
        <w:tabs>
          <w:tab w:val="left" w:pos="0"/>
        </w:tabs>
        <w:jc w:val="both"/>
      </w:pP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53" w:history="1">
        <w:r w:rsidR="008E509F" w:rsidRPr="00272078">
          <w:rPr>
            <w:rStyle w:val="aa"/>
            <w:color w:val="auto"/>
            <w:u w:val="none"/>
          </w:rPr>
          <w:t>18.1. Исследование показателей финансового состояния и финансово-экономической деятельности хозяйствующего субъекта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54" w:history="1">
        <w:r w:rsidR="008E509F" w:rsidRPr="00272078">
          <w:rPr>
            <w:rStyle w:val="aa"/>
            <w:color w:val="auto"/>
            <w:u w:val="none"/>
          </w:rPr>
          <w:t>19.1. Исследование промышленных (непродовольственных) товаров, в том числе с целью проведения их оценки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55" w:history="1">
        <w:r w:rsidR="008E509F" w:rsidRPr="00272078">
          <w:rPr>
            <w:rStyle w:val="aa"/>
            <w:color w:val="auto"/>
            <w:u w:val="none"/>
          </w:rPr>
          <w:t>19.3. Исследование транспортных средств, в том числе с целью их оценки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</w:pPr>
      <w:hyperlink r:id="rId56" w:history="1">
        <w:r w:rsidR="008E509F" w:rsidRPr="00272078">
          <w:rPr>
            <w:rStyle w:val="aa"/>
            <w:color w:val="auto"/>
            <w:u w:val="none"/>
          </w:rPr>
          <w:t>20.1. Исследование психологии и психофизиологии человека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57" w:history="1">
        <w:r w:rsidR="008E509F" w:rsidRPr="00272078">
          <w:rPr>
            <w:rStyle w:val="aa"/>
            <w:color w:val="auto"/>
            <w:u w:val="none"/>
          </w:rPr>
          <w:t>21.1. Исследование информационных компьютерных средств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58" w:history="1">
        <w:r w:rsidR="008E509F" w:rsidRPr="00272078">
          <w:rPr>
            <w:rStyle w:val="aa"/>
            <w:color w:val="auto"/>
            <w:u w:val="none"/>
          </w:rPr>
          <w:t>22.1. Применение методов молекулярной спектроскопии при исследовании объектов судебной экспертизы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59" w:history="1">
        <w:r w:rsidR="008E509F" w:rsidRPr="00272078">
          <w:rPr>
            <w:rStyle w:val="aa"/>
            <w:color w:val="auto"/>
            <w:u w:val="none"/>
          </w:rPr>
          <w:t>22.2. Применение методов атомной спектроскопии при исследовании объектов судебной экспертизы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60" w:history="1">
        <w:r w:rsidR="008E509F" w:rsidRPr="00272078">
          <w:rPr>
            <w:rStyle w:val="aa"/>
            <w:color w:val="auto"/>
            <w:u w:val="none"/>
          </w:rPr>
          <w:t>22.3. Применение рентгенографических методов при исследовании объектов судебной экспертизы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61" w:history="1">
        <w:r w:rsidR="008E509F" w:rsidRPr="00272078">
          <w:rPr>
            <w:rStyle w:val="aa"/>
            <w:color w:val="auto"/>
            <w:u w:val="none"/>
          </w:rPr>
          <w:t>22.4. Применение рентгеноспектральных методов и методов электронной микроскопии при исследовании объектов судебной экспертизы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62" w:history="1">
        <w:r w:rsidR="008E509F" w:rsidRPr="00272078">
          <w:rPr>
            <w:rStyle w:val="aa"/>
            <w:color w:val="auto"/>
            <w:u w:val="none"/>
          </w:rPr>
          <w:t>22.5. Применение хроматографических методов при исследовании объектов судебной экспертизы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63" w:history="1">
        <w:r w:rsidR="008E509F" w:rsidRPr="00272078">
          <w:rPr>
            <w:rStyle w:val="aa"/>
            <w:color w:val="auto"/>
            <w:u w:val="none"/>
          </w:rPr>
          <w:t>23.1. Исследование маркировочных обозначений на изделиях из металлов, полимерных и иных материалов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64" w:history="1">
        <w:r w:rsidR="008E509F" w:rsidRPr="00272078">
          <w:rPr>
            <w:rStyle w:val="aa"/>
            <w:color w:val="auto"/>
            <w:u w:val="none"/>
          </w:rPr>
          <w:t>24.1. Исследование экологического состояния объектов почвенно-геологического происхождения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65" w:history="1">
        <w:r w:rsidR="008E509F" w:rsidRPr="00272078">
          <w:rPr>
            <w:rStyle w:val="aa"/>
            <w:color w:val="auto"/>
            <w:u w:val="none"/>
          </w:rPr>
          <w:t>24.2. Исследование экологического состояния естественных и искусственных биоценозов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66" w:history="1">
        <w:r w:rsidR="008E509F" w:rsidRPr="00272078">
          <w:rPr>
            <w:rStyle w:val="aa"/>
            <w:color w:val="auto"/>
            <w:u w:val="none"/>
          </w:rPr>
          <w:t>24.3. Исследование радиационной обстановки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67" w:history="1">
        <w:r w:rsidR="008E509F" w:rsidRPr="00272078">
          <w:rPr>
            <w:rStyle w:val="aa"/>
            <w:color w:val="auto"/>
            <w:u w:val="none"/>
          </w:rPr>
          <w:t>24.4. Исследование экологического состояния объектов городской среды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68" w:history="1">
        <w:r w:rsidR="008E509F" w:rsidRPr="00272078">
          <w:rPr>
            <w:rStyle w:val="aa"/>
            <w:color w:val="auto"/>
            <w:u w:val="none"/>
          </w:rPr>
          <w:t>24.5. Исследование экологического состояния водных объектов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69" w:history="1">
        <w:r w:rsidR="008E509F" w:rsidRPr="00272078">
          <w:rPr>
            <w:rStyle w:val="aa"/>
            <w:color w:val="auto"/>
            <w:u w:val="none"/>
          </w:rPr>
          <w:t>25.1. Исследование радиоэлектронных, электротехнических, электромеханических устройств бытового назначения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70" w:history="1">
        <w:r w:rsidR="008E509F" w:rsidRPr="00272078">
          <w:rPr>
            <w:rStyle w:val="aa"/>
            <w:color w:val="auto"/>
            <w:u w:val="none"/>
          </w:rPr>
          <w:t>26.1. Исследование продуктов речевой деятельности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71" w:history="1">
        <w:r w:rsidR="008E509F" w:rsidRPr="00272078">
          <w:rPr>
            <w:rStyle w:val="aa"/>
            <w:color w:val="auto"/>
            <w:u w:val="none"/>
          </w:rPr>
          <w:t>27.1. Исследование объектов землеустройства, в том числе с определением их границ на местности</w:t>
        </w:r>
      </w:hyperlink>
      <w:r w:rsidR="008E509F" w:rsidRPr="00272078">
        <w:rPr>
          <w:rStyle w:val="apple-converted-space"/>
        </w:rPr>
        <w:t> </w:t>
      </w:r>
    </w:p>
    <w:p w:rsidR="00272078" w:rsidRPr="00272078" w:rsidRDefault="005968D4" w:rsidP="00272078">
      <w:pPr>
        <w:tabs>
          <w:tab w:val="left" w:pos="0"/>
        </w:tabs>
        <w:jc w:val="both"/>
        <w:rPr>
          <w:rStyle w:val="apple-converted-space"/>
        </w:rPr>
      </w:pPr>
      <w:hyperlink r:id="rId72" w:history="1">
        <w:r w:rsidR="008E509F" w:rsidRPr="00272078">
          <w:rPr>
            <w:rStyle w:val="aa"/>
            <w:color w:val="auto"/>
            <w:u w:val="none"/>
          </w:rPr>
          <w:t>30.1. Исследование объектов патентных прав и средств индивидуализации с целью установления их использования</w:t>
        </w:r>
      </w:hyperlink>
      <w:r w:rsidR="008E509F" w:rsidRPr="00272078">
        <w:rPr>
          <w:rStyle w:val="apple-converted-space"/>
        </w:rPr>
        <w:t> </w:t>
      </w:r>
    </w:p>
    <w:p w:rsidR="008E509F" w:rsidRPr="00272078" w:rsidRDefault="005968D4" w:rsidP="00272078">
      <w:pPr>
        <w:tabs>
          <w:tab w:val="left" w:pos="0"/>
        </w:tabs>
        <w:jc w:val="both"/>
      </w:pPr>
      <w:hyperlink r:id="rId73" w:history="1">
        <w:r w:rsidR="008E509F" w:rsidRPr="00272078">
          <w:rPr>
            <w:rStyle w:val="aa"/>
            <w:color w:val="auto"/>
            <w:u w:val="none"/>
          </w:rPr>
          <w:t>31.1. Исследование драгоценных, полудрагоценных камней, минералов и горных пород</w:t>
        </w:r>
      </w:hyperlink>
      <w:r w:rsidR="008E509F" w:rsidRPr="00272078">
        <w:rPr>
          <w:rStyle w:val="apple-converted-space"/>
        </w:rPr>
        <w:t> </w:t>
      </w:r>
    </w:p>
    <w:p w:rsidR="008E509F" w:rsidRPr="008E509F" w:rsidRDefault="005968D4" w:rsidP="00272078">
      <w:pPr>
        <w:tabs>
          <w:tab w:val="left" w:pos="0"/>
        </w:tabs>
        <w:jc w:val="both"/>
        <w:rPr>
          <w:sz w:val="28"/>
          <w:szCs w:val="28"/>
        </w:rPr>
      </w:pPr>
      <w:hyperlink r:id="rId74" w:history="1">
        <w:r w:rsidR="008E509F" w:rsidRPr="00272078">
          <w:rPr>
            <w:rStyle w:val="aa"/>
            <w:color w:val="auto"/>
            <w:u w:val="none"/>
          </w:rPr>
          <w:t>32.1. Экспертная деятельность медиаторов (посредников-участников досудебной процедуры урегулирования споров)</w:t>
        </w:r>
      </w:hyperlink>
      <w:r w:rsidR="008E509F" w:rsidRPr="008E509F">
        <w:rPr>
          <w:rStyle w:val="apple-converted-space"/>
          <w:sz w:val="28"/>
          <w:szCs w:val="28"/>
        </w:rPr>
        <w:t> </w:t>
      </w:r>
      <w:r w:rsidR="00272078" w:rsidRPr="008E509F">
        <w:rPr>
          <w:sz w:val="28"/>
          <w:szCs w:val="28"/>
        </w:rPr>
        <w:t xml:space="preserve"> </w:t>
      </w:r>
    </w:p>
    <w:sectPr w:rsidR="008E509F" w:rsidRPr="008E509F" w:rsidSect="006103D6">
      <w:headerReference w:type="default" r:id="rId75"/>
      <w:footerReference w:type="default" r:id="rId76"/>
      <w:footerReference w:type="first" r:id="rId7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15" w:rsidRDefault="00DE7515" w:rsidP="00437C54">
      <w:r>
        <w:separator/>
      </w:r>
    </w:p>
  </w:endnote>
  <w:endnote w:type="continuationSeparator" w:id="1">
    <w:p w:rsidR="00DE7515" w:rsidRDefault="00DE7515" w:rsidP="0043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548"/>
      <w:docPartObj>
        <w:docPartGallery w:val="Page Numbers (Bottom of Page)"/>
        <w:docPartUnique/>
      </w:docPartObj>
    </w:sdtPr>
    <w:sdtContent>
      <w:p w:rsidR="006103D6" w:rsidRDefault="005968D4">
        <w:pPr>
          <w:pStyle w:val="a5"/>
          <w:jc w:val="center"/>
        </w:pPr>
        <w:fldSimple w:instr=" PAGE   \* MERGEFORMAT ">
          <w:r w:rsidR="0087416F">
            <w:rPr>
              <w:noProof/>
            </w:rPr>
            <w:t>2</w:t>
          </w:r>
        </w:fldSimple>
      </w:p>
    </w:sdtContent>
  </w:sdt>
  <w:p w:rsidR="006103D6" w:rsidRDefault="006103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D6" w:rsidRDefault="006103D6">
    <w:pPr>
      <w:pStyle w:val="a5"/>
      <w:jc w:val="center"/>
    </w:pPr>
  </w:p>
  <w:p w:rsidR="006103D6" w:rsidRDefault="006103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15" w:rsidRDefault="00DE7515" w:rsidP="00437C54">
      <w:r>
        <w:separator/>
      </w:r>
    </w:p>
  </w:footnote>
  <w:footnote w:type="continuationSeparator" w:id="1">
    <w:p w:rsidR="00DE7515" w:rsidRDefault="00DE7515" w:rsidP="0043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54" w:rsidRPr="00F537FE" w:rsidRDefault="00437C54" w:rsidP="00437C54">
    <w:pPr>
      <w:jc w:val="center"/>
      <w:rPr>
        <w:b/>
        <w:sz w:val="20"/>
        <w:szCs w:val="20"/>
      </w:rPr>
    </w:pPr>
    <w:r w:rsidRPr="00F537FE">
      <w:rPr>
        <w:b/>
        <w:sz w:val="20"/>
        <w:szCs w:val="20"/>
      </w:rPr>
      <w:t>Стандарт Союза лиц, осуществляющих деятельность в сфере судебной экспертизы</w:t>
    </w:r>
    <w:r w:rsidR="00F537FE">
      <w:rPr>
        <w:b/>
        <w:sz w:val="20"/>
        <w:szCs w:val="20"/>
      </w:rPr>
      <w:t xml:space="preserve"> </w:t>
    </w:r>
    <w:r w:rsidRPr="00F537FE">
      <w:rPr>
        <w:b/>
        <w:sz w:val="20"/>
        <w:szCs w:val="20"/>
      </w:rPr>
      <w:t xml:space="preserve">и </w:t>
    </w:r>
    <w:r w:rsidR="00F537FE" w:rsidRPr="00F537FE">
      <w:rPr>
        <w:b/>
        <w:sz w:val="20"/>
        <w:szCs w:val="20"/>
      </w:rPr>
      <w:t>с</w:t>
    </w:r>
    <w:r w:rsidRPr="00F537FE">
      <w:rPr>
        <w:b/>
        <w:sz w:val="20"/>
        <w:szCs w:val="20"/>
      </w:rPr>
      <w:t>удебных экспертных исследований</w:t>
    </w:r>
    <w:r w:rsidR="00F537FE" w:rsidRPr="00F537FE">
      <w:rPr>
        <w:b/>
        <w:sz w:val="20"/>
        <w:szCs w:val="20"/>
      </w:rPr>
      <w:t xml:space="preserve"> </w:t>
    </w:r>
    <w:r w:rsidRPr="00F537FE">
      <w:rPr>
        <w:b/>
        <w:sz w:val="20"/>
        <w:szCs w:val="20"/>
      </w:rPr>
      <w:t>«Палата судебных экспертов имени Ю.Г. Корухова» («СУДЭКС»)</w:t>
    </w:r>
  </w:p>
  <w:p w:rsidR="00F537FE" w:rsidRDefault="00F537FE" w:rsidP="00437C54">
    <w:pPr>
      <w:jc w:val="center"/>
    </w:pPr>
  </w:p>
  <w:p w:rsidR="00437C54" w:rsidRDefault="00437C54" w:rsidP="00437C54">
    <w:pPr>
      <w:pBdr>
        <w:bottom w:val="single" w:sz="12" w:space="1" w:color="auto"/>
      </w:pBdr>
      <w:jc w:val="center"/>
      <w:rPr>
        <w:b/>
      </w:rPr>
    </w:pPr>
    <w:r w:rsidRPr="00F537FE">
      <w:rPr>
        <w:b/>
      </w:rPr>
      <w:t>СТО-НСЭ-2016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9D8"/>
    <w:multiLevelType w:val="hybridMultilevel"/>
    <w:tmpl w:val="0234FED8"/>
    <w:lvl w:ilvl="0" w:tplc="FDCE5FF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66948"/>
    <w:multiLevelType w:val="multilevel"/>
    <w:tmpl w:val="DCC03F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F82E4E"/>
    <w:multiLevelType w:val="hybridMultilevel"/>
    <w:tmpl w:val="329C0F90"/>
    <w:lvl w:ilvl="0" w:tplc="FDCE5F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D7875"/>
    <w:multiLevelType w:val="multilevel"/>
    <w:tmpl w:val="E0DA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E8D"/>
    <w:rsid w:val="001C5EB8"/>
    <w:rsid w:val="00272078"/>
    <w:rsid w:val="002F441D"/>
    <w:rsid w:val="00306DF7"/>
    <w:rsid w:val="00390023"/>
    <w:rsid w:val="00437C54"/>
    <w:rsid w:val="00497AF7"/>
    <w:rsid w:val="005730E7"/>
    <w:rsid w:val="005968D4"/>
    <w:rsid w:val="005A728E"/>
    <w:rsid w:val="005D5212"/>
    <w:rsid w:val="006103D6"/>
    <w:rsid w:val="00717A11"/>
    <w:rsid w:val="00794CEB"/>
    <w:rsid w:val="0087416F"/>
    <w:rsid w:val="008E509F"/>
    <w:rsid w:val="009C3655"/>
    <w:rsid w:val="00AB6E6D"/>
    <w:rsid w:val="00BB5E8D"/>
    <w:rsid w:val="00D23BEA"/>
    <w:rsid w:val="00D416C5"/>
    <w:rsid w:val="00D41F44"/>
    <w:rsid w:val="00DE7515"/>
    <w:rsid w:val="00E3766E"/>
    <w:rsid w:val="00E466A4"/>
    <w:rsid w:val="00F5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7C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37F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E50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dex.ru/specialities/ose/4-1" TargetMode="External"/><Relationship Id="rId18" Type="http://schemas.openxmlformats.org/officeDocument/2006/relationships/hyperlink" Target="http://www.sudex.ru/specialities/ose/7-1" TargetMode="External"/><Relationship Id="rId26" Type="http://schemas.openxmlformats.org/officeDocument/2006/relationships/hyperlink" Target="http://www.sudex.ru/specialities/ose/9-2" TargetMode="External"/><Relationship Id="rId39" Type="http://schemas.openxmlformats.org/officeDocument/2006/relationships/hyperlink" Target="http://www.sudex.ru/specialities/ose/13-2" TargetMode="External"/><Relationship Id="rId21" Type="http://schemas.openxmlformats.org/officeDocument/2006/relationships/hyperlink" Target="http://www.sudex.ru/specialities/ose/7-4" TargetMode="External"/><Relationship Id="rId34" Type="http://schemas.openxmlformats.org/officeDocument/2006/relationships/hyperlink" Target="http://www.sudex.ru/specialities/ose/10-8" TargetMode="External"/><Relationship Id="rId42" Type="http://schemas.openxmlformats.org/officeDocument/2006/relationships/hyperlink" Target="http://www.sudex.ru/specialities/ose/13-5" TargetMode="External"/><Relationship Id="rId47" Type="http://schemas.openxmlformats.org/officeDocument/2006/relationships/hyperlink" Target="http://www.sudex.ru/specialities/ose/16-2" TargetMode="External"/><Relationship Id="rId50" Type="http://schemas.openxmlformats.org/officeDocument/2006/relationships/hyperlink" Target="http://www.sudex.ru/specialities/ose/16-5" TargetMode="External"/><Relationship Id="rId55" Type="http://schemas.openxmlformats.org/officeDocument/2006/relationships/hyperlink" Target="http://www.sudex.ru/specialities/ose/19-3" TargetMode="External"/><Relationship Id="rId63" Type="http://schemas.openxmlformats.org/officeDocument/2006/relationships/hyperlink" Target="http://www.sudex.ru/specialities/ose/23-1" TargetMode="External"/><Relationship Id="rId68" Type="http://schemas.openxmlformats.org/officeDocument/2006/relationships/hyperlink" Target="http://www.sudex.ru/specialities/ose/24-5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sudex.ru/specialities/ose/27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dex.ru/specialities/ose/6-1" TargetMode="External"/><Relationship Id="rId29" Type="http://schemas.openxmlformats.org/officeDocument/2006/relationships/hyperlink" Target="http://www.sudex.ru/specialities/ose/10-2" TargetMode="External"/><Relationship Id="rId11" Type="http://schemas.openxmlformats.org/officeDocument/2006/relationships/hyperlink" Target="http://www.sudex.ru/specialities/ose/3-1" TargetMode="External"/><Relationship Id="rId24" Type="http://schemas.openxmlformats.org/officeDocument/2006/relationships/hyperlink" Target="http://www.sudex.ru/specialities/ose/8-3" TargetMode="External"/><Relationship Id="rId32" Type="http://schemas.openxmlformats.org/officeDocument/2006/relationships/hyperlink" Target="http://www.sudex.ru/specialities/ose/10-6" TargetMode="External"/><Relationship Id="rId37" Type="http://schemas.openxmlformats.org/officeDocument/2006/relationships/hyperlink" Target="http://www.sudex.ru/specialities/ose/12-2" TargetMode="External"/><Relationship Id="rId40" Type="http://schemas.openxmlformats.org/officeDocument/2006/relationships/hyperlink" Target="http://www.sudex.ru/specialities/ose/13-3" TargetMode="External"/><Relationship Id="rId45" Type="http://schemas.openxmlformats.org/officeDocument/2006/relationships/hyperlink" Target="http://www.sudex.ru/specialities/ose/15-1" TargetMode="External"/><Relationship Id="rId53" Type="http://schemas.openxmlformats.org/officeDocument/2006/relationships/hyperlink" Target="http://www.sudex.ru/specialities/ose/18-1" TargetMode="External"/><Relationship Id="rId58" Type="http://schemas.openxmlformats.org/officeDocument/2006/relationships/hyperlink" Target="http://www.sudex.ru/specialities/ose/22-1" TargetMode="External"/><Relationship Id="rId66" Type="http://schemas.openxmlformats.org/officeDocument/2006/relationships/hyperlink" Target="http://www.sudex.ru/specialities/ose/24-3" TargetMode="External"/><Relationship Id="rId74" Type="http://schemas.openxmlformats.org/officeDocument/2006/relationships/hyperlink" Target="http://www.sudex.ru/specialities/ose/32-1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udex.ru/specialities/ose/22-4" TargetMode="External"/><Relationship Id="rId10" Type="http://schemas.openxmlformats.org/officeDocument/2006/relationships/hyperlink" Target="http://www.sudex.ru/specialities/ose/2-1" TargetMode="External"/><Relationship Id="rId19" Type="http://schemas.openxmlformats.org/officeDocument/2006/relationships/hyperlink" Target="http://www.sudex.ru/specialities/ose/7-2" TargetMode="External"/><Relationship Id="rId31" Type="http://schemas.openxmlformats.org/officeDocument/2006/relationships/hyperlink" Target="http://www.sudex.ru/specialities/ose/10-4" TargetMode="External"/><Relationship Id="rId44" Type="http://schemas.openxmlformats.org/officeDocument/2006/relationships/hyperlink" Target="http://www.sudex.ru/specialities/ose/14-1" TargetMode="External"/><Relationship Id="rId52" Type="http://schemas.openxmlformats.org/officeDocument/2006/relationships/hyperlink" Target="http://www.sudex.ru/specialities/ose/17-1" TargetMode="External"/><Relationship Id="rId60" Type="http://schemas.openxmlformats.org/officeDocument/2006/relationships/hyperlink" Target="http://www.sudex.ru/specialities/ose/22-3" TargetMode="External"/><Relationship Id="rId65" Type="http://schemas.openxmlformats.org/officeDocument/2006/relationships/hyperlink" Target="http://www.sudex.ru/specialities/ose/24-2" TargetMode="External"/><Relationship Id="rId73" Type="http://schemas.openxmlformats.org/officeDocument/2006/relationships/hyperlink" Target="http://www.sudex.ru/specialities/ose/31-1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dex.ru/specialities/ose/1-1" TargetMode="External"/><Relationship Id="rId14" Type="http://schemas.openxmlformats.org/officeDocument/2006/relationships/hyperlink" Target="http://www.sudex.ru/specialities/ose/4-2" TargetMode="External"/><Relationship Id="rId22" Type="http://schemas.openxmlformats.org/officeDocument/2006/relationships/hyperlink" Target="http://www.sudex.ru/specialities/ose/8-1" TargetMode="External"/><Relationship Id="rId27" Type="http://schemas.openxmlformats.org/officeDocument/2006/relationships/hyperlink" Target="http://www.sudex.ru/specialities/ose/9-3" TargetMode="External"/><Relationship Id="rId30" Type="http://schemas.openxmlformats.org/officeDocument/2006/relationships/hyperlink" Target="http://www.sudex.ru/specialities/ose/10-3" TargetMode="External"/><Relationship Id="rId35" Type="http://schemas.openxmlformats.org/officeDocument/2006/relationships/hyperlink" Target="http://www.sudex.ru/specialities/ose/11-1" TargetMode="External"/><Relationship Id="rId43" Type="http://schemas.openxmlformats.org/officeDocument/2006/relationships/hyperlink" Target="http://www.sudex.ru/specialities/ose/13-6" TargetMode="External"/><Relationship Id="rId48" Type="http://schemas.openxmlformats.org/officeDocument/2006/relationships/hyperlink" Target="http://www.sudex.ru/specialities/ose/16-3" TargetMode="External"/><Relationship Id="rId56" Type="http://schemas.openxmlformats.org/officeDocument/2006/relationships/hyperlink" Target="http://www.sudex.ru/specialities/ose/20-1" TargetMode="External"/><Relationship Id="rId64" Type="http://schemas.openxmlformats.org/officeDocument/2006/relationships/hyperlink" Target="http://www.sudex.ru/specialities/ose/24-1" TargetMode="External"/><Relationship Id="rId69" Type="http://schemas.openxmlformats.org/officeDocument/2006/relationships/hyperlink" Target="http://www.sudex.ru/specialities/ose/25-1" TargetMode="External"/><Relationship Id="rId77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://www.sudex.ru/specialities/ose/16-6" TargetMode="External"/><Relationship Id="rId72" Type="http://schemas.openxmlformats.org/officeDocument/2006/relationships/hyperlink" Target="http://www.sudex.ru/specialities/ose/30-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udex.ru/specialities/ose/3-2" TargetMode="External"/><Relationship Id="rId17" Type="http://schemas.openxmlformats.org/officeDocument/2006/relationships/hyperlink" Target="http://www.sudex.ru/specialities/ose/6-2" TargetMode="External"/><Relationship Id="rId25" Type="http://schemas.openxmlformats.org/officeDocument/2006/relationships/hyperlink" Target="http://www.sudex.ru/specialities/ose/9-1" TargetMode="External"/><Relationship Id="rId33" Type="http://schemas.openxmlformats.org/officeDocument/2006/relationships/hyperlink" Target="http://www.sudex.ru/specialities/ose/10-7" TargetMode="External"/><Relationship Id="rId38" Type="http://schemas.openxmlformats.org/officeDocument/2006/relationships/hyperlink" Target="http://www.sudex.ru/specialities/ose/13-1" TargetMode="External"/><Relationship Id="rId46" Type="http://schemas.openxmlformats.org/officeDocument/2006/relationships/hyperlink" Target="http://www.sudex.ru/specialities/ose/16-1" TargetMode="External"/><Relationship Id="rId59" Type="http://schemas.openxmlformats.org/officeDocument/2006/relationships/hyperlink" Target="http://www.sudex.ru/specialities/ose/22-2" TargetMode="External"/><Relationship Id="rId67" Type="http://schemas.openxmlformats.org/officeDocument/2006/relationships/hyperlink" Target="http://www.sudex.ru/specialities/ose/24-4" TargetMode="External"/><Relationship Id="rId20" Type="http://schemas.openxmlformats.org/officeDocument/2006/relationships/hyperlink" Target="http://www.sudex.ru/specialities/ose/7-3" TargetMode="External"/><Relationship Id="rId41" Type="http://schemas.openxmlformats.org/officeDocument/2006/relationships/hyperlink" Target="http://www.sudex.ru/specialities/ose/13-4" TargetMode="External"/><Relationship Id="rId54" Type="http://schemas.openxmlformats.org/officeDocument/2006/relationships/hyperlink" Target="http://www.sudex.ru/specialities/ose/19-1" TargetMode="External"/><Relationship Id="rId62" Type="http://schemas.openxmlformats.org/officeDocument/2006/relationships/hyperlink" Target="http://www.sudex.ru/specialities/ose/22-5" TargetMode="External"/><Relationship Id="rId70" Type="http://schemas.openxmlformats.org/officeDocument/2006/relationships/hyperlink" Target="http://www.sudex.ru/specialities/ose/26-1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udex.ru/specialities/ose/5-1" TargetMode="External"/><Relationship Id="rId23" Type="http://schemas.openxmlformats.org/officeDocument/2006/relationships/hyperlink" Target="http://www.sudex.ru/specialities/ose/8-2" TargetMode="External"/><Relationship Id="rId28" Type="http://schemas.openxmlformats.org/officeDocument/2006/relationships/hyperlink" Target="http://www.sudex.ru/specialities/ose/10-1" TargetMode="External"/><Relationship Id="rId36" Type="http://schemas.openxmlformats.org/officeDocument/2006/relationships/hyperlink" Target="http://www.sudex.ru/specialities/ose/12-1" TargetMode="External"/><Relationship Id="rId49" Type="http://schemas.openxmlformats.org/officeDocument/2006/relationships/hyperlink" Target="http://www.sudex.ru/specialities/ose/16-4" TargetMode="External"/><Relationship Id="rId57" Type="http://schemas.openxmlformats.org/officeDocument/2006/relationships/hyperlink" Target="http://www.sudex.ru/specialities/ose/2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2A98-6A30-49F1-89BD-391C8B93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1926</Words>
  <Characters>10981</Characters>
  <Application>Microsoft Office Word</Application>
  <DocSecurity>0</DocSecurity>
  <Lines>91</Lines>
  <Paragraphs>25</Paragraphs>
  <ScaleCrop>false</ScaleCrop>
  <Company>Grizli777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2</cp:revision>
  <dcterms:created xsi:type="dcterms:W3CDTF">2017-04-07T13:29:00Z</dcterms:created>
  <dcterms:modified xsi:type="dcterms:W3CDTF">2017-04-07T13:29:00Z</dcterms:modified>
</cp:coreProperties>
</file>